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138C" w14:textId="77777777" w:rsidR="00255650" w:rsidRDefault="00255650" w:rsidP="00B955F2">
      <w:pPr>
        <w:pStyle w:val="Title"/>
      </w:pPr>
    </w:p>
    <w:p w14:paraId="314DA8F6" w14:textId="77777777" w:rsidR="00255650" w:rsidRDefault="00255650" w:rsidP="00255650">
      <w:pPr>
        <w:pStyle w:val="Title"/>
        <w:jc w:val="center"/>
      </w:pPr>
      <w:r>
        <w:t xml:space="preserve">The Widening Inclusion of Disability in Employment </w:t>
      </w:r>
    </w:p>
    <w:p w14:paraId="1890F08D" w14:textId="58F7B0FC" w:rsidR="00255650" w:rsidRDefault="00255650" w:rsidP="00255650">
      <w:pPr>
        <w:pStyle w:val="Title"/>
        <w:jc w:val="center"/>
      </w:pPr>
      <w:r>
        <w:t xml:space="preserve">(WIDE) Framework </w:t>
      </w:r>
    </w:p>
    <w:p w14:paraId="5A08149E" w14:textId="77777777" w:rsidR="00255650" w:rsidRDefault="00255650" w:rsidP="00255650">
      <w:pPr>
        <w:pStyle w:val="Title"/>
        <w:jc w:val="center"/>
      </w:pPr>
    </w:p>
    <w:p w14:paraId="4CAB7E34" w14:textId="0B69199B" w:rsidR="0094180B" w:rsidRDefault="00255650" w:rsidP="00255650">
      <w:pPr>
        <w:pStyle w:val="Title"/>
        <w:jc w:val="center"/>
      </w:pPr>
      <w:r>
        <w:t>Leaders Application Pack</w:t>
      </w:r>
    </w:p>
    <w:p w14:paraId="05B7828B" w14:textId="5922550C" w:rsidR="007E5BB5" w:rsidRDefault="007E5BB5">
      <w:pPr>
        <w:spacing w:before="0" w:after="160" w:line="259" w:lineRule="auto"/>
      </w:pPr>
      <w:r>
        <w:br w:type="page"/>
      </w:r>
    </w:p>
    <w:p w14:paraId="1525918B" w14:textId="0C575446" w:rsidR="00255650" w:rsidRDefault="007E5BB5" w:rsidP="00255650">
      <w:r>
        <w:lastRenderedPageBreak/>
        <w:t xml:space="preserve">This </w:t>
      </w:r>
      <w:r w:rsidR="00EB7CD0">
        <w:t>pack outlines details about the WIDE Leaders Programme, a unique opportunity for medium-large Irish</w:t>
      </w:r>
      <w:r w:rsidR="00F336C5">
        <w:t>-based employers</w:t>
      </w:r>
      <w:r w:rsidR="00785030">
        <w:t xml:space="preserve"> to receive </w:t>
      </w:r>
      <w:r w:rsidR="00471E60">
        <w:t xml:space="preserve">free expert advice and training which supports them to self-review their </w:t>
      </w:r>
      <w:r w:rsidR="00412202">
        <w:t>approach to disability inclusion in the workplace.</w:t>
      </w:r>
    </w:p>
    <w:sdt>
      <w:sdtPr>
        <w:rPr>
          <w:rFonts w:eastAsiaTheme="minorEastAsia" w:cstheme="minorBidi"/>
          <w:color w:val="auto"/>
          <w:sz w:val="24"/>
          <w:szCs w:val="24"/>
          <w:lang w:val="en-GB"/>
        </w:rPr>
        <w:id w:val="-1872758635"/>
        <w:docPartObj>
          <w:docPartGallery w:val="Table of Contents"/>
          <w:docPartUnique/>
        </w:docPartObj>
      </w:sdtPr>
      <w:sdtEndPr>
        <w:rPr>
          <w:b/>
          <w:bCs/>
        </w:rPr>
      </w:sdtEndPr>
      <w:sdtContent>
        <w:p w14:paraId="7198818F" w14:textId="668CF216" w:rsidR="00C15903" w:rsidRPr="00C1530B" w:rsidRDefault="00C15903" w:rsidP="008A76AB">
          <w:pPr>
            <w:pStyle w:val="TOCHeading"/>
          </w:pPr>
          <w:r w:rsidRPr="00C1530B">
            <w:rPr>
              <w:lang w:val="en-GB"/>
            </w:rPr>
            <w:t>Contents</w:t>
          </w:r>
        </w:p>
        <w:p w14:paraId="36E9307C" w14:textId="4B5AC344" w:rsidR="00412202" w:rsidRDefault="00C15903">
          <w:pPr>
            <w:pStyle w:val="TOC1"/>
            <w:tabs>
              <w:tab w:val="right" w:leader="dot" w:pos="9016"/>
            </w:tabs>
            <w:rPr>
              <w:rFonts w:asciiTheme="minorHAnsi" w:hAnsiTheme="minorHAnsi"/>
              <w:noProof/>
              <w:kern w:val="2"/>
              <w:lang w:val="en-GB" w:eastAsia="en-GB"/>
              <w14:ligatures w14:val="standardContextual"/>
            </w:rPr>
          </w:pPr>
          <w:r>
            <w:fldChar w:fldCharType="begin"/>
          </w:r>
          <w:r>
            <w:instrText xml:space="preserve"> TOC \o "1-3" \h \z \u </w:instrText>
          </w:r>
          <w:r>
            <w:fldChar w:fldCharType="separate"/>
          </w:r>
          <w:hyperlink w:anchor="_Toc228346701" w:history="1">
            <w:r w:rsidR="00412202" w:rsidRPr="00A92451">
              <w:rPr>
                <w:rStyle w:val="Hyperlink"/>
                <w:noProof/>
              </w:rPr>
              <w:t>1.0 Introduction</w:t>
            </w:r>
            <w:r w:rsidR="00412202">
              <w:rPr>
                <w:noProof/>
                <w:webHidden/>
              </w:rPr>
              <w:tab/>
            </w:r>
            <w:r w:rsidR="00412202">
              <w:rPr>
                <w:noProof/>
                <w:webHidden/>
              </w:rPr>
              <w:fldChar w:fldCharType="begin"/>
            </w:r>
            <w:r w:rsidR="00412202">
              <w:rPr>
                <w:noProof/>
                <w:webHidden/>
              </w:rPr>
              <w:instrText xml:space="preserve"> PAGEREF _Toc228346701 \h </w:instrText>
            </w:r>
            <w:r w:rsidR="00412202">
              <w:rPr>
                <w:noProof/>
                <w:webHidden/>
              </w:rPr>
            </w:r>
            <w:r w:rsidR="00412202">
              <w:rPr>
                <w:noProof/>
                <w:webHidden/>
              </w:rPr>
              <w:fldChar w:fldCharType="separate"/>
            </w:r>
            <w:r w:rsidR="00925F9F">
              <w:rPr>
                <w:noProof/>
                <w:webHidden/>
              </w:rPr>
              <w:t>3</w:t>
            </w:r>
            <w:r w:rsidR="00412202">
              <w:rPr>
                <w:noProof/>
                <w:webHidden/>
              </w:rPr>
              <w:fldChar w:fldCharType="end"/>
            </w:r>
          </w:hyperlink>
        </w:p>
        <w:p w14:paraId="2AF5E6E8" w14:textId="055E78AB" w:rsidR="00412202" w:rsidRDefault="00F60DCB">
          <w:pPr>
            <w:pStyle w:val="TOC1"/>
            <w:tabs>
              <w:tab w:val="right" w:leader="dot" w:pos="9016"/>
            </w:tabs>
            <w:rPr>
              <w:rFonts w:asciiTheme="minorHAnsi" w:hAnsiTheme="minorHAnsi"/>
              <w:noProof/>
              <w:kern w:val="2"/>
              <w:lang w:val="en-GB" w:eastAsia="en-GB"/>
              <w14:ligatures w14:val="standardContextual"/>
            </w:rPr>
          </w:pPr>
          <w:hyperlink w:anchor="_Toc228346702" w:history="1">
            <w:r w:rsidR="00412202" w:rsidRPr="00A92451">
              <w:rPr>
                <w:rStyle w:val="Hyperlink"/>
                <w:noProof/>
              </w:rPr>
              <w:t>2.0 About the WIDE Leaders Programme</w:t>
            </w:r>
            <w:r w:rsidR="00412202">
              <w:rPr>
                <w:noProof/>
                <w:webHidden/>
              </w:rPr>
              <w:tab/>
            </w:r>
            <w:r w:rsidR="00412202">
              <w:rPr>
                <w:noProof/>
                <w:webHidden/>
              </w:rPr>
              <w:fldChar w:fldCharType="begin"/>
            </w:r>
            <w:r w:rsidR="00412202">
              <w:rPr>
                <w:noProof/>
                <w:webHidden/>
              </w:rPr>
              <w:instrText xml:space="preserve"> PAGEREF _Toc228346702 \h </w:instrText>
            </w:r>
            <w:r w:rsidR="00412202">
              <w:rPr>
                <w:noProof/>
                <w:webHidden/>
              </w:rPr>
            </w:r>
            <w:r w:rsidR="00412202">
              <w:rPr>
                <w:noProof/>
                <w:webHidden/>
              </w:rPr>
              <w:fldChar w:fldCharType="separate"/>
            </w:r>
            <w:r w:rsidR="00925F9F">
              <w:rPr>
                <w:noProof/>
                <w:webHidden/>
              </w:rPr>
              <w:t>4</w:t>
            </w:r>
            <w:r w:rsidR="00412202">
              <w:rPr>
                <w:noProof/>
                <w:webHidden/>
              </w:rPr>
              <w:fldChar w:fldCharType="end"/>
            </w:r>
          </w:hyperlink>
        </w:p>
        <w:p w14:paraId="36A80E4D" w14:textId="253D48BB" w:rsidR="00412202" w:rsidRDefault="00F60DCB">
          <w:pPr>
            <w:pStyle w:val="TOC2"/>
            <w:rPr>
              <w:rFonts w:asciiTheme="minorHAnsi" w:hAnsiTheme="minorHAnsi"/>
              <w:noProof/>
              <w:kern w:val="2"/>
              <w:lang w:val="en-GB" w:eastAsia="en-GB"/>
              <w14:ligatures w14:val="standardContextual"/>
            </w:rPr>
          </w:pPr>
          <w:hyperlink w:anchor="_Toc228346703" w:history="1">
            <w:r w:rsidR="00412202" w:rsidRPr="00A92451">
              <w:rPr>
                <w:rStyle w:val="Hyperlink"/>
                <w:noProof/>
              </w:rPr>
              <w:t>2.1 What is the WIDE Framework?</w:t>
            </w:r>
            <w:r w:rsidR="00412202">
              <w:rPr>
                <w:noProof/>
                <w:webHidden/>
              </w:rPr>
              <w:tab/>
            </w:r>
            <w:r w:rsidR="00412202">
              <w:rPr>
                <w:noProof/>
                <w:webHidden/>
              </w:rPr>
              <w:fldChar w:fldCharType="begin"/>
            </w:r>
            <w:r w:rsidR="00412202">
              <w:rPr>
                <w:noProof/>
                <w:webHidden/>
              </w:rPr>
              <w:instrText xml:space="preserve"> PAGEREF _Toc228346703 \h </w:instrText>
            </w:r>
            <w:r w:rsidR="00412202">
              <w:rPr>
                <w:noProof/>
                <w:webHidden/>
              </w:rPr>
            </w:r>
            <w:r w:rsidR="00412202">
              <w:rPr>
                <w:noProof/>
                <w:webHidden/>
              </w:rPr>
              <w:fldChar w:fldCharType="separate"/>
            </w:r>
            <w:r w:rsidR="00925F9F">
              <w:rPr>
                <w:noProof/>
                <w:webHidden/>
              </w:rPr>
              <w:t>4</w:t>
            </w:r>
            <w:r w:rsidR="00412202">
              <w:rPr>
                <w:noProof/>
                <w:webHidden/>
              </w:rPr>
              <w:fldChar w:fldCharType="end"/>
            </w:r>
          </w:hyperlink>
        </w:p>
        <w:p w14:paraId="68396667" w14:textId="3B99FD2A" w:rsidR="00412202" w:rsidRDefault="00F60DCB">
          <w:pPr>
            <w:pStyle w:val="TOC2"/>
            <w:rPr>
              <w:rFonts w:asciiTheme="minorHAnsi" w:hAnsiTheme="minorHAnsi"/>
              <w:noProof/>
              <w:kern w:val="2"/>
              <w:lang w:val="en-GB" w:eastAsia="en-GB"/>
              <w14:ligatures w14:val="standardContextual"/>
            </w:rPr>
          </w:pPr>
          <w:hyperlink w:anchor="_Toc228346704" w:history="1">
            <w:r w:rsidR="00412202" w:rsidRPr="00A92451">
              <w:rPr>
                <w:rStyle w:val="Hyperlink"/>
                <w:noProof/>
              </w:rPr>
              <w:t>2.2 What is the WIDE Leaders Programme?</w:t>
            </w:r>
            <w:r w:rsidR="00412202">
              <w:rPr>
                <w:noProof/>
                <w:webHidden/>
              </w:rPr>
              <w:tab/>
            </w:r>
            <w:r w:rsidR="00412202">
              <w:rPr>
                <w:noProof/>
                <w:webHidden/>
              </w:rPr>
              <w:fldChar w:fldCharType="begin"/>
            </w:r>
            <w:r w:rsidR="00412202">
              <w:rPr>
                <w:noProof/>
                <w:webHidden/>
              </w:rPr>
              <w:instrText xml:space="preserve"> PAGEREF _Toc228346704 \h </w:instrText>
            </w:r>
            <w:r w:rsidR="00412202">
              <w:rPr>
                <w:noProof/>
                <w:webHidden/>
              </w:rPr>
            </w:r>
            <w:r w:rsidR="00412202">
              <w:rPr>
                <w:noProof/>
                <w:webHidden/>
              </w:rPr>
              <w:fldChar w:fldCharType="separate"/>
            </w:r>
            <w:r w:rsidR="00925F9F">
              <w:rPr>
                <w:noProof/>
                <w:webHidden/>
              </w:rPr>
              <w:t>4</w:t>
            </w:r>
            <w:r w:rsidR="00412202">
              <w:rPr>
                <w:noProof/>
                <w:webHidden/>
              </w:rPr>
              <w:fldChar w:fldCharType="end"/>
            </w:r>
          </w:hyperlink>
        </w:p>
        <w:p w14:paraId="7D1A73BA" w14:textId="0798423B" w:rsidR="00412202" w:rsidRDefault="00F60DCB">
          <w:pPr>
            <w:pStyle w:val="TOC2"/>
            <w:rPr>
              <w:rFonts w:asciiTheme="minorHAnsi" w:hAnsiTheme="minorHAnsi"/>
              <w:noProof/>
              <w:kern w:val="2"/>
              <w:lang w:val="en-GB" w:eastAsia="en-GB"/>
              <w14:ligatures w14:val="standardContextual"/>
            </w:rPr>
          </w:pPr>
          <w:hyperlink w:anchor="_Toc228346705" w:history="1">
            <w:r w:rsidR="00412202" w:rsidRPr="00A92451">
              <w:rPr>
                <w:rStyle w:val="Hyperlink"/>
                <w:noProof/>
              </w:rPr>
              <w:t>2.3 Benefits and Commitments for Participating Organisations and their Representatives</w:t>
            </w:r>
            <w:r w:rsidR="00412202">
              <w:rPr>
                <w:noProof/>
                <w:webHidden/>
              </w:rPr>
              <w:tab/>
            </w:r>
            <w:r w:rsidR="00412202">
              <w:rPr>
                <w:noProof/>
                <w:webHidden/>
              </w:rPr>
              <w:fldChar w:fldCharType="begin"/>
            </w:r>
            <w:r w:rsidR="00412202">
              <w:rPr>
                <w:noProof/>
                <w:webHidden/>
              </w:rPr>
              <w:instrText xml:space="preserve"> PAGEREF _Toc228346705 \h </w:instrText>
            </w:r>
            <w:r w:rsidR="00412202">
              <w:rPr>
                <w:noProof/>
                <w:webHidden/>
              </w:rPr>
            </w:r>
            <w:r w:rsidR="00412202">
              <w:rPr>
                <w:noProof/>
                <w:webHidden/>
              </w:rPr>
              <w:fldChar w:fldCharType="separate"/>
            </w:r>
            <w:r w:rsidR="00925F9F">
              <w:rPr>
                <w:noProof/>
                <w:webHidden/>
              </w:rPr>
              <w:t>5</w:t>
            </w:r>
            <w:r w:rsidR="00412202">
              <w:rPr>
                <w:noProof/>
                <w:webHidden/>
              </w:rPr>
              <w:fldChar w:fldCharType="end"/>
            </w:r>
          </w:hyperlink>
        </w:p>
        <w:p w14:paraId="7AD69F80" w14:textId="4315012F" w:rsidR="00412202" w:rsidRDefault="00F60DCB">
          <w:pPr>
            <w:pStyle w:val="TOC3"/>
            <w:rPr>
              <w:rFonts w:asciiTheme="minorHAnsi" w:hAnsiTheme="minorHAnsi"/>
              <w:noProof/>
              <w:kern w:val="2"/>
              <w:lang w:val="en-GB" w:eastAsia="en-GB"/>
              <w14:ligatures w14:val="standardContextual"/>
            </w:rPr>
          </w:pPr>
          <w:hyperlink w:anchor="_Toc228346706" w:history="1">
            <w:r w:rsidR="00412202" w:rsidRPr="00A92451">
              <w:rPr>
                <w:rStyle w:val="Hyperlink"/>
                <w:noProof/>
              </w:rPr>
              <w:t>What Will You Gain?</w:t>
            </w:r>
            <w:r w:rsidR="00412202">
              <w:rPr>
                <w:noProof/>
                <w:webHidden/>
              </w:rPr>
              <w:tab/>
            </w:r>
            <w:r w:rsidR="00412202">
              <w:rPr>
                <w:noProof/>
                <w:webHidden/>
              </w:rPr>
              <w:fldChar w:fldCharType="begin"/>
            </w:r>
            <w:r w:rsidR="00412202">
              <w:rPr>
                <w:noProof/>
                <w:webHidden/>
              </w:rPr>
              <w:instrText xml:space="preserve"> PAGEREF _Toc228346706 \h </w:instrText>
            </w:r>
            <w:r w:rsidR="00412202">
              <w:rPr>
                <w:noProof/>
                <w:webHidden/>
              </w:rPr>
            </w:r>
            <w:r w:rsidR="00412202">
              <w:rPr>
                <w:noProof/>
                <w:webHidden/>
              </w:rPr>
              <w:fldChar w:fldCharType="separate"/>
            </w:r>
            <w:r w:rsidR="00925F9F">
              <w:rPr>
                <w:noProof/>
                <w:webHidden/>
              </w:rPr>
              <w:t>5</w:t>
            </w:r>
            <w:r w:rsidR="00412202">
              <w:rPr>
                <w:noProof/>
                <w:webHidden/>
              </w:rPr>
              <w:fldChar w:fldCharType="end"/>
            </w:r>
          </w:hyperlink>
        </w:p>
        <w:p w14:paraId="16B1F84D" w14:textId="53E963BF" w:rsidR="00412202" w:rsidRDefault="00F60DCB">
          <w:pPr>
            <w:pStyle w:val="TOC3"/>
            <w:rPr>
              <w:rFonts w:asciiTheme="minorHAnsi" w:hAnsiTheme="minorHAnsi"/>
              <w:noProof/>
              <w:kern w:val="2"/>
              <w:lang w:val="en-GB" w:eastAsia="en-GB"/>
              <w14:ligatures w14:val="standardContextual"/>
            </w:rPr>
          </w:pPr>
          <w:hyperlink w:anchor="_Toc228346707" w:history="1">
            <w:r w:rsidR="00412202" w:rsidRPr="00A92451">
              <w:rPr>
                <w:rStyle w:val="Hyperlink"/>
                <w:noProof/>
              </w:rPr>
              <w:t>What Organisations/Representatives Commit to in Return?</w:t>
            </w:r>
            <w:r w:rsidR="00412202">
              <w:rPr>
                <w:noProof/>
                <w:webHidden/>
              </w:rPr>
              <w:tab/>
            </w:r>
            <w:r w:rsidR="00412202">
              <w:rPr>
                <w:noProof/>
                <w:webHidden/>
              </w:rPr>
              <w:fldChar w:fldCharType="begin"/>
            </w:r>
            <w:r w:rsidR="00412202">
              <w:rPr>
                <w:noProof/>
                <w:webHidden/>
              </w:rPr>
              <w:instrText xml:space="preserve"> PAGEREF _Toc228346707 \h </w:instrText>
            </w:r>
            <w:r w:rsidR="00412202">
              <w:rPr>
                <w:noProof/>
                <w:webHidden/>
              </w:rPr>
            </w:r>
            <w:r w:rsidR="00412202">
              <w:rPr>
                <w:noProof/>
                <w:webHidden/>
              </w:rPr>
              <w:fldChar w:fldCharType="separate"/>
            </w:r>
            <w:r w:rsidR="00925F9F">
              <w:rPr>
                <w:noProof/>
                <w:webHidden/>
              </w:rPr>
              <w:t>6</w:t>
            </w:r>
            <w:r w:rsidR="00412202">
              <w:rPr>
                <w:noProof/>
                <w:webHidden/>
              </w:rPr>
              <w:fldChar w:fldCharType="end"/>
            </w:r>
          </w:hyperlink>
        </w:p>
        <w:p w14:paraId="448F4CC2" w14:textId="2D3600F8" w:rsidR="00412202" w:rsidRDefault="00F60DCB">
          <w:pPr>
            <w:pStyle w:val="TOC3"/>
            <w:rPr>
              <w:rFonts w:asciiTheme="minorHAnsi" w:hAnsiTheme="minorHAnsi"/>
              <w:noProof/>
              <w:kern w:val="2"/>
              <w:lang w:val="en-GB" w:eastAsia="en-GB"/>
              <w14:ligatures w14:val="standardContextual"/>
            </w:rPr>
          </w:pPr>
          <w:hyperlink w:anchor="_Toc228346708" w:history="1">
            <w:r w:rsidR="00412202" w:rsidRPr="00A92451">
              <w:rPr>
                <w:rStyle w:val="Hyperlink"/>
                <w:noProof/>
              </w:rPr>
              <w:t>Will it be Challenging?</w:t>
            </w:r>
            <w:r w:rsidR="00412202">
              <w:rPr>
                <w:noProof/>
                <w:webHidden/>
              </w:rPr>
              <w:tab/>
            </w:r>
            <w:r w:rsidR="00412202">
              <w:rPr>
                <w:noProof/>
                <w:webHidden/>
              </w:rPr>
              <w:fldChar w:fldCharType="begin"/>
            </w:r>
            <w:r w:rsidR="00412202">
              <w:rPr>
                <w:noProof/>
                <w:webHidden/>
              </w:rPr>
              <w:instrText xml:space="preserve"> PAGEREF _Toc228346708 \h </w:instrText>
            </w:r>
            <w:r w:rsidR="00412202">
              <w:rPr>
                <w:noProof/>
                <w:webHidden/>
              </w:rPr>
            </w:r>
            <w:r w:rsidR="00412202">
              <w:rPr>
                <w:noProof/>
                <w:webHidden/>
              </w:rPr>
              <w:fldChar w:fldCharType="separate"/>
            </w:r>
            <w:r w:rsidR="00925F9F">
              <w:rPr>
                <w:noProof/>
                <w:webHidden/>
              </w:rPr>
              <w:t>8</w:t>
            </w:r>
            <w:r w:rsidR="00412202">
              <w:rPr>
                <w:noProof/>
                <w:webHidden/>
              </w:rPr>
              <w:fldChar w:fldCharType="end"/>
            </w:r>
          </w:hyperlink>
        </w:p>
        <w:p w14:paraId="48807D73" w14:textId="4514466E" w:rsidR="00412202" w:rsidRDefault="00F60DCB">
          <w:pPr>
            <w:pStyle w:val="TOC2"/>
            <w:rPr>
              <w:rFonts w:asciiTheme="minorHAnsi" w:hAnsiTheme="minorHAnsi"/>
              <w:noProof/>
              <w:kern w:val="2"/>
              <w:lang w:val="en-GB" w:eastAsia="en-GB"/>
              <w14:ligatures w14:val="standardContextual"/>
            </w:rPr>
          </w:pPr>
          <w:hyperlink w:anchor="_Toc228346709" w:history="1">
            <w:r w:rsidR="00412202" w:rsidRPr="00A92451">
              <w:rPr>
                <w:rStyle w:val="Hyperlink"/>
                <w:noProof/>
              </w:rPr>
              <w:t>2.4 What are the Timelines?</w:t>
            </w:r>
            <w:r w:rsidR="00412202">
              <w:rPr>
                <w:noProof/>
                <w:webHidden/>
              </w:rPr>
              <w:tab/>
            </w:r>
            <w:r w:rsidR="00412202">
              <w:rPr>
                <w:noProof/>
                <w:webHidden/>
              </w:rPr>
              <w:fldChar w:fldCharType="begin"/>
            </w:r>
            <w:r w:rsidR="00412202">
              <w:rPr>
                <w:noProof/>
                <w:webHidden/>
              </w:rPr>
              <w:instrText xml:space="preserve"> PAGEREF _Toc228346709 \h </w:instrText>
            </w:r>
            <w:r w:rsidR="00412202">
              <w:rPr>
                <w:noProof/>
                <w:webHidden/>
              </w:rPr>
            </w:r>
            <w:r w:rsidR="00412202">
              <w:rPr>
                <w:noProof/>
                <w:webHidden/>
              </w:rPr>
              <w:fldChar w:fldCharType="separate"/>
            </w:r>
            <w:r w:rsidR="00925F9F">
              <w:rPr>
                <w:noProof/>
                <w:webHidden/>
              </w:rPr>
              <w:t>8</w:t>
            </w:r>
            <w:r w:rsidR="00412202">
              <w:rPr>
                <w:noProof/>
                <w:webHidden/>
              </w:rPr>
              <w:fldChar w:fldCharType="end"/>
            </w:r>
          </w:hyperlink>
        </w:p>
        <w:p w14:paraId="04598FDB" w14:textId="3C7DB2FE" w:rsidR="00412202" w:rsidRDefault="00F60DCB">
          <w:pPr>
            <w:pStyle w:val="TOC2"/>
            <w:rPr>
              <w:rFonts w:asciiTheme="minorHAnsi" w:hAnsiTheme="minorHAnsi"/>
              <w:noProof/>
              <w:kern w:val="2"/>
              <w:lang w:val="en-GB" w:eastAsia="en-GB"/>
              <w14:ligatures w14:val="standardContextual"/>
            </w:rPr>
          </w:pPr>
          <w:hyperlink w:anchor="_Toc228346710" w:history="1">
            <w:r w:rsidR="00412202" w:rsidRPr="00A92451">
              <w:rPr>
                <w:rStyle w:val="Hyperlink"/>
                <w:noProof/>
              </w:rPr>
              <w:t>2.5 Who Is Eligible to Apply and How Will We Select?</w:t>
            </w:r>
            <w:r w:rsidR="00412202">
              <w:rPr>
                <w:noProof/>
                <w:webHidden/>
              </w:rPr>
              <w:tab/>
            </w:r>
            <w:r w:rsidR="00412202">
              <w:rPr>
                <w:noProof/>
                <w:webHidden/>
              </w:rPr>
              <w:fldChar w:fldCharType="begin"/>
            </w:r>
            <w:r w:rsidR="00412202">
              <w:rPr>
                <w:noProof/>
                <w:webHidden/>
              </w:rPr>
              <w:instrText xml:space="preserve"> PAGEREF _Toc228346710 \h </w:instrText>
            </w:r>
            <w:r w:rsidR="00412202">
              <w:rPr>
                <w:noProof/>
                <w:webHidden/>
              </w:rPr>
            </w:r>
            <w:r w:rsidR="00412202">
              <w:rPr>
                <w:noProof/>
                <w:webHidden/>
              </w:rPr>
              <w:fldChar w:fldCharType="separate"/>
            </w:r>
            <w:r w:rsidR="00925F9F">
              <w:rPr>
                <w:noProof/>
                <w:webHidden/>
              </w:rPr>
              <w:t>9</w:t>
            </w:r>
            <w:r w:rsidR="00412202">
              <w:rPr>
                <w:noProof/>
                <w:webHidden/>
              </w:rPr>
              <w:fldChar w:fldCharType="end"/>
            </w:r>
          </w:hyperlink>
        </w:p>
        <w:p w14:paraId="7AF06752" w14:textId="2352FAA0" w:rsidR="00412202" w:rsidRDefault="00F60DCB">
          <w:pPr>
            <w:pStyle w:val="TOC2"/>
            <w:rPr>
              <w:rFonts w:asciiTheme="minorHAnsi" w:hAnsiTheme="minorHAnsi"/>
              <w:noProof/>
              <w:kern w:val="2"/>
              <w:lang w:val="en-GB" w:eastAsia="en-GB"/>
              <w14:ligatures w14:val="standardContextual"/>
            </w:rPr>
          </w:pPr>
          <w:hyperlink w:anchor="_Toc228346711" w:history="1">
            <w:r w:rsidR="00412202" w:rsidRPr="00A92451">
              <w:rPr>
                <w:rStyle w:val="Hyperlink"/>
                <w:noProof/>
              </w:rPr>
              <w:t>2.6 How Do We Apply?</w:t>
            </w:r>
            <w:r w:rsidR="00412202">
              <w:rPr>
                <w:noProof/>
                <w:webHidden/>
              </w:rPr>
              <w:tab/>
            </w:r>
            <w:r w:rsidR="00412202">
              <w:rPr>
                <w:noProof/>
                <w:webHidden/>
              </w:rPr>
              <w:fldChar w:fldCharType="begin"/>
            </w:r>
            <w:r w:rsidR="00412202">
              <w:rPr>
                <w:noProof/>
                <w:webHidden/>
              </w:rPr>
              <w:instrText xml:space="preserve"> PAGEREF _Toc228346711 \h </w:instrText>
            </w:r>
            <w:r w:rsidR="00412202">
              <w:rPr>
                <w:noProof/>
                <w:webHidden/>
              </w:rPr>
            </w:r>
            <w:r w:rsidR="00412202">
              <w:rPr>
                <w:noProof/>
                <w:webHidden/>
              </w:rPr>
              <w:fldChar w:fldCharType="separate"/>
            </w:r>
            <w:r w:rsidR="00925F9F">
              <w:rPr>
                <w:noProof/>
                <w:webHidden/>
              </w:rPr>
              <w:t>10</w:t>
            </w:r>
            <w:r w:rsidR="00412202">
              <w:rPr>
                <w:noProof/>
                <w:webHidden/>
              </w:rPr>
              <w:fldChar w:fldCharType="end"/>
            </w:r>
          </w:hyperlink>
        </w:p>
        <w:p w14:paraId="73B8BFC7" w14:textId="6F97B4B3" w:rsidR="00412202" w:rsidRDefault="00F60DCB">
          <w:pPr>
            <w:pStyle w:val="TOC1"/>
            <w:tabs>
              <w:tab w:val="right" w:leader="dot" w:pos="9016"/>
            </w:tabs>
            <w:rPr>
              <w:rFonts w:asciiTheme="minorHAnsi" w:hAnsiTheme="minorHAnsi"/>
              <w:noProof/>
              <w:kern w:val="2"/>
              <w:lang w:val="en-GB" w:eastAsia="en-GB"/>
              <w14:ligatures w14:val="standardContextual"/>
            </w:rPr>
          </w:pPr>
          <w:hyperlink w:anchor="_Toc228346712" w:history="1">
            <w:r w:rsidR="00412202" w:rsidRPr="00A92451">
              <w:rPr>
                <w:rStyle w:val="Hyperlink"/>
                <w:noProof/>
              </w:rPr>
              <w:t>3.0 WIDE Framework Website/Platform Details</w:t>
            </w:r>
            <w:r w:rsidR="00412202">
              <w:rPr>
                <w:noProof/>
                <w:webHidden/>
              </w:rPr>
              <w:tab/>
            </w:r>
            <w:r w:rsidR="00412202">
              <w:rPr>
                <w:noProof/>
                <w:webHidden/>
              </w:rPr>
              <w:fldChar w:fldCharType="begin"/>
            </w:r>
            <w:r w:rsidR="00412202">
              <w:rPr>
                <w:noProof/>
                <w:webHidden/>
              </w:rPr>
              <w:instrText xml:space="preserve"> PAGEREF _Toc228346712 \h </w:instrText>
            </w:r>
            <w:r w:rsidR="00412202">
              <w:rPr>
                <w:noProof/>
                <w:webHidden/>
              </w:rPr>
            </w:r>
            <w:r w:rsidR="00412202">
              <w:rPr>
                <w:noProof/>
                <w:webHidden/>
              </w:rPr>
              <w:fldChar w:fldCharType="separate"/>
            </w:r>
            <w:r w:rsidR="00925F9F">
              <w:rPr>
                <w:noProof/>
                <w:webHidden/>
              </w:rPr>
              <w:t>10</w:t>
            </w:r>
            <w:r w:rsidR="00412202">
              <w:rPr>
                <w:noProof/>
                <w:webHidden/>
              </w:rPr>
              <w:fldChar w:fldCharType="end"/>
            </w:r>
          </w:hyperlink>
        </w:p>
        <w:p w14:paraId="11A23367" w14:textId="48AF48E9" w:rsidR="00412202" w:rsidRDefault="00F60DCB">
          <w:pPr>
            <w:pStyle w:val="TOC2"/>
            <w:rPr>
              <w:rFonts w:asciiTheme="minorHAnsi" w:hAnsiTheme="minorHAnsi"/>
              <w:noProof/>
              <w:kern w:val="2"/>
              <w:lang w:val="en-GB" w:eastAsia="en-GB"/>
              <w14:ligatures w14:val="standardContextual"/>
            </w:rPr>
          </w:pPr>
          <w:hyperlink w:anchor="_Toc228346713" w:history="1">
            <w:r w:rsidR="00412202" w:rsidRPr="00A92451">
              <w:rPr>
                <w:rStyle w:val="Hyperlink"/>
                <w:noProof/>
              </w:rPr>
              <w:t>3.1 Aim of the WIDE Framework</w:t>
            </w:r>
            <w:r w:rsidR="00412202">
              <w:rPr>
                <w:noProof/>
                <w:webHidden/>
              </w:rPr>
              <w:tab/>
            </w:r>
            <w:r w:rsidR="00412202">
              <w:rPr>
                <w:noProof/>
                <w:webHidden/>
              </w:rPr>
              <w:fldChar w:fldCharType="begin"/>
            </w:r>
            <w:r w:rsidR="00412202">
              <w:rPr>
                <w:noProof/>
                <w:webHidden/>
              </w:rPr>
              <w:instrText xml:space="preserve"> PAGEREF _Toc228346713 \h </w:instrText>
            </w:r>
            <w:r w:rsidR="00412202">
              <w:rPr>
                <w:noProof/>
                <w:webHidden/>
              </w:rPr>
            </w:r>
            <w:r w:rsidR="00412202">
              <w:rPr>
                <w:noProof/>
                <w:webHidden/>
              </w:rPr>
              <w:fldChar w:fldCharType="separate"/>
            </w:r>
            <w:r w:rsidR="00925F9F">
              <w:rPr>
                <w:noProof/>
                <w:webHidden/>
              </w:rPr>
              <w:t>10</w:t>
            </w:r>
            <w:r w:rsidR="00412202">
              <w:rPr>
                <w:noProof/>
                <w:webHidden/>
              </w:rPr>
              <w:fldChar w:fldCharType="end"/>
            </w:r>
          </w:hyperlink>
        </w:p>
        <w:p w14:paraId="169A9E82" w14:textId="427ED80F" w:rsidR="00412202" w:rsidRDefault="00F60DCB">
          <w:pPr>
            <w:pStyle w:val="TOC2"/>
            <w:rPr>
              <w:rFonts w:asciiTheme="minorHAnsi" w:hAnsiTheme="minorHAnsi"/>
              <w:noProof/>
              <w:kern w:val="2"/>
              <w:lang w:val="en-GB" w:eastAsia="en-GB"/>
              <w14:ligatures w14:val="standardContextual"/>
            </w:rPr>
          </w:pPr>
          <w:hyperlink w:anchor="_Toc228346714" w:history="1">
            <w:r w:rsidR="00412202" w:rsidRPr="00A92451">
              <w:rPr>
                <w:rStyle w:val="Hyperlink"/>
                <w:noProof/>
              </w:rPr>
              <w:t>3.2 The Development of the WIDE Framework</w:t>
            </w:r>
            <w:r w:rsidR="00412202">
              <w:rPr>
                <w:noProof/>
                <w:webHidden/>
              </w:rPr>
              <w:tab/>
            </w:r>
            <w:r w:rsidR="00412202">
              <w:rPr>
                <w:noProof/>
                <w:webHidden/>
              </w:rPr>
              <w:fldChar w:fldCharType="begin"/>
            </w:r>
            <w:r w:rsidR="00412202">
              <w:rPr>
                <w:noProof/>
                <w:webHidden/>
              </w:rPr>
              <w:instrText xml:space="preserve"> PAGEREF _Toc228346714 \h </w:instrText>
            </w:r>
            <w:r w:rsidR="00412202">
              <w:rPr>
                <w:noProof/>
                <w:webHidden/>
              </w:rPr>
            </w:r>
            <w:r w:rsidR="00412202">
              <w:rPr>
                <w:noProof/>
                <w:webHidden/>
              </w:rPr>
              <w:fldChar w:fldCharType="separate"/>
            </w:r>
            <w:r w:rsidR="00925F9F">
              <w:rPr>
                <w:noProof/>
                <w:webHidden/>
              </w:rPr>
              <w:t>10</w:t>
            </w:r>
            <w:r w:rsidR="00412202">
              <w:rPr>
                <w:noProof/>
                <w:webHidden/>
              </w:rPr>
              <w:fldChar w:fldCharType="end"/>
            </w:r>
          </w:hyperlink>
        </w:p>
        <w:p w14:paraId="44BF9B85" w14:textId="2EB30891" w:rsidR="00412202" w:rsidRDefault="00F60DCB">
          <w:pPr>
            <w:pStyle w:val="TOC2"/>
            <w:rPr>
              <w:rFonts w:asciiTheme="minorHAnsi" w:hAnsiTheme="minorHAnsi"/>
              <w:noProof/>
              <w:kern w:val="2"/>
              <w:lang w:val="en-GB" w:eastAsia="en-GB"/>
              <w14:ligatures w14:val="standardContextual"/>
            </w:rPr>
          </w:pPr>
          <w:hyperlink w:anchor="_Toc228346715" w:history="1">
            <w:r w:rsidR="00412202" w:rsidRPr="00A92451">
              <w:rPr>
                <w:rStyle w:val="Hyperlink"/>
                <w:noProof/>
              </w:rPr>
              <w:t>3.3 What does the WIDE Framework provide</w:t>
            </w:r>
            <w:r w:rsidR="00412202">
              <w:rPr>
                <w:noProof/>
                <w:webHidden/>
              </w:rPr>
              <w:tab/>
            </w:r>
            <w:r w:rsidR="00412202">
              <w:rPr>
                <w:noProof/>
                <w:webHidden/>
              </w:rPr>
              <w:fldChar w:fldCharType="begin"/>
            </w:r>
            <w:r w:rsidR="00412202">
              <w:rPr>
                <w:noProof/>
                <w:webHidden/>
              </w:rPr>
              <w:instrText xml:space="preserve"> PAGEREF _Toc228346715 \h </w:instrText>
            </w:r>
            <w:r w:rsidR="00412202">
              <w:rPr>
                <w:noProof/>
                <w:webHidden/>
              </w:rPr>
            </w:r>
            <w:r w:rsidR="00412202">
              <w:rPr>
                <w:noProof/>
                <w:webHidden/>
              </w:rPr>
              <w:fldChar w:fldCharType="separate"/>
            </w:r>
            <w:r w:rsidR="00925F9F">
              <w:rPr>
                <w:noProof/>
                <w:webHidden/>
              </w:rPr>
              <w:t>10</w:t>
            </w:r>
            <w:r w:rsidR="00412202">
              <w:rPr>
                <w:noProof/>
                <w:webHidden/>
              </w:rPr>
              <w:fldChar w:fldCharType="end"/>
            </w:r>
          </w:hyperlink>
        </w:p>
        <w:p w14:paraId="05BE234C" w14:textId="66DCD43D" w:rsidR="00412202" w:rsidRDefault="00F60DCB">
          <w:pPr>
            <w:pStyle w:val="TOC2"/>
            <w:rPr>
              <w:rFonts w:asciiTheme="minorHAnsi" w:hAnsiTheme="minorHAnsi"/>
              <w:noProof/>
              <w:kern w:val="2"/>
              <w:lang w:val="en-GB" w:eastAsia="en-GB"/>
              <w14:ligatures w14:val="standardContextual"/>
            </w:rPr>
          </w:pPr>
          <w:hyperlink w:anchor="_Toc228346716" w:history="1">
            <w:r w:rsidR="00412202" w:rsidRPr="00A92451">
              <w:rPr>
                <w:rStyle w:val="Hyperlink"/>
                <w:noProof/>
              </w:rPr>
              <w:t>3.4 WIDE Framework Structure</w:t>
            </w:r>
            <w:r w:rsidR="00412202">
              <w:rPr>
                <w:noProof/>
                <w:webHidden/>
              </w:rPr>
              <w:tab/>
            </w:r>
            <w:r w:rsidR="00412202">
              <w:rPr>
                <w:noProof/>
                <w:webHidden/>
              </w:rPr>
              <w:fldChar w:fldCharType="begin"/>
            </w:r>
            <w:r w:rsidR="00412202">
              <w:rPr>
                <w:noProof/>
                <w:webHidden/>
              </w:rPr>
              <w:instrText xml:space="preserve"> PAGEREF _Toc228346716 \h </w:instrText>
            </w:r>
            <w:r w:rsidR="00412202">
              <w:rPr>
                <w:noProof/>
                <w:webHidden/>
              </w:rPr>
            </w:r>
            <w:r w:rsidR="00412202">
              <w:rPr>
                <w:noProof/>
                <w:webHidden/>
              </w:rPr>
              <w:fldChar w:fldCharType="separate"/>
            </w:r>
            <w:r w:rsidR="00925F9F">
              <w:rPr>
                <w:noProof/>
                <w:webHidden/>
              </w:rPr>
              <w:t>11</w:t>
            </w:r>
            <w:r w:rsidR="00412202">
              <w:rPr>
                <w:noProof/>
                <w:webHidden/>
              </w:rPr>
              <w:fldChar w:fldCharType="end"/>
            </w:r>
          </w:hyperlink>
        </w:p>
        <w:p w14:paraId="6A5CD640" w14:textId="2E5F6344" w:rsidR="00412202" w:rsidRDefault="00F60DCB">
          <w:pPr>
            <w:pStyle w:val="TOC1"/>
            <w:tabs>
              <w:tab w:val="right" w:leader="dot" w:pos="9016"/>
            </w:tabs>
            <w:rPr>
              <w:rFonts w:asciiTheme="minorHAnsi" w:hAnsiTheme="minorHAnsi"/>
              <w:noProof/>
              <w:kern w:val="2"/>
              <w:lang w:val="en-GB" w:eastAsia="en-GB"/>
              <w14:ligatures w14:val="standardContextual"/>
            </w:rPr>
          </w:pPr>
          <w:hyperlink w:anchor="_Toc228346717" w:history="1">
            <w:r w:rsidR="00412202" w:rsidRPr="00A92451">
              <w:rPr>
                <w:rStyle w:val="Hyperlink"/>
                <w:noProof/>
              </w:rPr>
              <w:t>4.0 WIDE Team Overview</w:t>
            </w:r>
            <w:r w:rsidR="00412202">
              <w:rPr>
                <w:noProof/>
                <w:webHidden/>
              </w:rPr>
              <w:tab/>
            </w:r>
            <w:r w:rsidR="00412202">
              <w:rPr>
                <w:noProof/>
                <w:webHidden/>
              </w:rPr>
              <w:fldChar w:fldCharType="begin"/>
            </w:r>
            <w:r w:rsidR="00412202">
              <w:rPr>
                <w:noProof/>
                <w:webHidden/>
              </w:rPr>
              <w:instrText xml:space="preserve"> PAGEREF _Toc228346717 \h </w:instrText>
            </w:r>
            <w:r w:rsidR="00412202">
              <w:rPr>
                <w:noProof/>
                <w:webHidden/>
              </w:rPr>
            </w:r>
            <w:r w:rsidR="00412202">
              <w:rPr>
                <w:noProof/>
                <w:webHidden/>
              </w:rPr>
              <w:fldChar w:fldCharType="separate"/>
            </w:r>
            <w:r w:rsidR="00925F9F">
              <w:rPr>
                <w:noProof/>
                <w:webHidden/>
              </w:rPr>
              <w:t>12</w:t>
            </w:r>
            <w:r w:rsidR="00412202">
              <w:rPr>
                <w:noProof/>
                <w:webHidden/>
              </w:rPr>
              <w:fldChar w:fldCharType="end"/>
            </w:r>
          </w:hyperlink>
        </w:p>
        <w:p w14:paraId="06944592" w14:textId="1000A2C9" w:rsidR="00412202" w:rsidRDefault="00F60DCB">
          <w:pPr>
            <w:pStyle w:val="TOC2"/>
            <w:rPr>
              <w:rFonts w:asciiTheme="minorHAnsi" w:hAnsiTheme="minorHAnsi"/>
              <w:noProof/>
              <w:kern w:val="2"/>
              <w:lang w:val="en-GB" w:eastAsia="en-GB"/>
              <w14:ligatures w14:val="standardContextual"/>
            </w:rPr>
          </w:pPr>
          <w:hyperlink w:anchor="_Toc228346718" w:history="1">
            <w:r w:rsidR="00412202" w:rsidRPr="00A92451">
              <w:rPr>
                <w:rStyle w:val="Hyperlink"/>
                <w:noProof/>
              </w:rPr>
              <w:t>4.1 About AHEAD</w:t>
            </w:r>
            <w:r w:rsidR="00412202">
              <w:rPr>
                <w:noProof/>
                <w:webHidden/>
              </w:rPr>
              <w:tab/>
            </w:r>
            <w:r w:rsidR="00412202">
              <w:rPr>
                <w:noProof/>
                <w:webHidden/>
              </w:rPr>
              <w:fldChar w:fldCharType="begin"/>
            </w:r>
            <w:r w:rsidR="00412202">
              <w:rPr>
                <w:noProof/>
                <w:webHidden/>
              </w:rPr>
              <w:instrText xml:space="preserve"> PAGEREF _Toc228346718 \h </w:instrText>
            </w:r>
            <w:r w:rsidR="00412202">
              <w:rPr>
                <w:noProof/>
                <w:webHidden/>
              </w:rPr>
            </w:r>
            <w:r w:rsidR="00412202">
              <w:rPr>
                <w:noProof/>
                <w:webHidden/>
              </w:rPr>
              <w:fldChar w:fldCharType="separate"/>
            </w:r>
            <w:r w:rsidR="00925F9F">
              <w:rPr>
                <w:noProof/>
                <w:webHidden/>
              </w:rPr>
              <w:t>13</w:t>
            </w:r>
            <w:r w:rsidR="00412202">
              <w:rPr>
                <w:noProof/>
                <w:webHidden/>
              </w:rPr>
              <w:fldChar w:fldCharType="end"/>
            </w:r>
          </w:hyperlink>
        </w:p>
        <w:p w14:paraId="013DB03C" w14:textId="3907CBED" w:rsidR="00412202" w:rsidRDefault="00F60DCB">
          <w:pPr>
            <w:pStyle w:val="TOC2"/>
            <w:rPr>
              <w:rFonts w:asciiTheme="minorHAnsi" w:hAnsiTheme="minorHAnsi"/>
              <w:noProof/>
              <w:kern w:val="2"/>
              <w:lang w:val="en-GB" w:eastAsia="en-GB"/>
              <w14:ligatures w14:val="standardContextual"/>
            </w:rPr>
          </w:pPr>
          <w:hyperlink w:anchor="_Toc228346719" w:history="1">
            <w:r w:rsidR="00412202" w:rsidRPr="00A92451">
              <w:rPr>
                <w:rStyle w:val="Hyperlink"/>
                <w:noProof/>
              </w:rPr>
              <w:t>4.2 About Employers for Change</w:t>
            </w:r>
            <w:r w:rsidR="00412202">
              <w:rPr>
                <w:noProof/>
                <w:webHidden/>
              </w:rPr>
              <w:tab/>
            </w:r>
            <w:r w:rsidR="00412202">
              <w:rPr>
                <w:noProof/>
                <w:webHidden/>
              </w:rPr>
              <w:fldChar w:fldCharType="begin"/>
            </w:r>
            <w:r w:rsidR="00412202">
              <w:rPr>
                <w:noProof/>
                <w:webHidden/>
              </w:rPr>
              <w:instrText xml:space="preserve"> PAGEREF _Toc228346719 \h </w:instrText>
            </w:r>
            <w:r w:rsidR="00412202">
              <w:rPr>
                <w:noProof/>
                <w:webHidden/>
              </w:rPr>
            </w:r>
            <w:r w:rsidR="00412202">
              <w:rPr>
                <w:noProof/>
                <w:webHidden/>
              </w:rPr>
              <w:fldChar w:fldCharType="separate"/>
            </w:r>
            <w:r w:rsidR="00925F9F">
              <w:rPr>
                <w:noProof/>
                <w:webHidden/>
              </w:rPr>
              <w:t>13</w:t>
            </w:r>
            <w:r w:rsidR="00412202">
              <w:rPr>
                <w:noProof/>
                <w:webHidden/>
              </w:rPr>
              <w:fldChar w:fldCharType="end"/>
            </w:r>
          </w:hyperlink>
        </w:p>
        <w:p w14:paraId="23EDCB23" w14:textId="38FADB3A" w:rsidR="008D381F" w:rsidRDefault="00C15903" w:rsidP="008D381F">
          <w:pPr>
            <w:rPr>
              <w:b/>
              <w:bCs/>
              <w:lang w:val="en-GB"/>
            </w:rPr>
          </w:pPr>
          <w:r>
            <w:rPr>
              <w:b/>
              <w:bCs/>
              <w:lang w:val="en-GB"/>
            </w:rPr>
            <w:fldChar w:fldCharType="end"/>
          </w:r>
        </w:p>
      </w:sdtContent>
    </w:sdt>
    <w:bookmarkStart w:id="0" w:name="_Toc228346701" w:displacedByCustomXml="prev"/>
    <w:p w14:paraId="271C3D54" w14:textId="1350F5AE" w:rsidR="0093211A" w:rsidRPr="0093211A" w:rsidRDefault="0093211A" w:rsidP="008A76AB">
      <w:pPr>
        <w:pStyle w:val="Heading1"/>
      </w:pPr>
      <w:r w:rsidRPr="0093211A">
        <w:t>1.0 Introduction</w:t>
      </w:r>
      <w:bookmarkEnd w:id="0"/>
      <w:r w:rsidRPr="0093211A">
        <w:t xml:space="preserve"> </w:t>
      </w:r>
    </w:p>
    <w:p w14:paraId="38C434AF" w14:textId="77777777" w:rsidR="0034211A" w:rsidRPr="0034211A" w:rsidRDefault="0034211A" w:rsidP="0034211A">
      <w:r w:rsidRPr="0034211A">
        <w:t xml:space="preserve">Disability inclusion is fast becoming a strategic advantage, and forward-thinking business leaders are driving it, fuelling business innovation, growth, and long-term sustainability through inclusive employment. There are three key reasons organisations should prioritise inclusion: </w:t>
      </w:r>
    </w:p>
    <w:p w14:paraId="5A25DE16" w14:textId="77777777" w:rsidR="0034211A" w:rsidRPr="008A76AB" w:rsidRDefault="0034211A" w:rsidP="0034211A">
      <w:pPr>
        <w:numPr>
          <w:ilvl w:val="0"/>
          <w:numId w:val="2"/>
        </w:numPr>
        <w:rPr>
          <w:b/>
          <w:bCs/>
        </w:rPr>
      </w:pPr>
      <w:r w:rsidRPr="008A76AB">
        <w:rPr>
          <w:b/>
          <w:bCs/>
        </w:rPr>
        <w:t xml:space="preserve">The ethical (human rights) case </w:t>
      </w:r>
    </w:p>
    <w:p w14:paraId="79C5DAE3" w14:textId="1CB27B1A" w:rsidR="0034211A" w:rsidRPr="0034211A" w:rsidRDefault="0034211A" w:rsidP="008A76AB">
      <w:pPr>
        <w:ind w:left="720"/>
      </w:pPr>
      <w:r w:rsidRPr="0034211A">
        <w:t>Disability inclusion means embedding equity of opportunity and is just the right thing to do</w:t>
      </w:r>
    </w:p>
    <w:p w14:paraId="366B420F" w14:textId="77777777" w:rsidR="0034211A" w:rsidRPr="008A76AB" w:rsidRDefault="0034211A" w:rsidP="0034211A">
      <w:pPr>
        <w:numPr>
          <w:ilvl w:val="0"/>
          <w:numId w:val="2"/>
        </w:numPr>
        <w:rPr>
          <w:b/>
          <w:bCs/>
        </w:rPr>
      </w:pPr>
      <w:r w:rsidRPr="008A76AB">
        <w:rPr>
          <w:b/>
          <w:bCs/>
        </w:rPr>
        <w:t>The business case.</w:t>
      </w:r>
    </w:p>
    <w:p w14:paraId="4BD1FC36" w14:textId="33FA4376" w:rsidR="0034211A" w:rsidRPr="0034211A" w:rsidRDefault="0034211A" w:rsidP="008A76AB">
      <w:pPr>
        <w:ind w:left="720"/>
      </w:pPr>
      <w:r w:rsidRPr="0034211A">
        <w:t>Evidence shows inclusive businesses are more productive, innovative, profitable, and sustainable</w:t>
      </w:r>
    </w:p>
    <w:p w14:paraId="51C57763" w14:textId="77777777" w:rsidR="0034211A" w:rsidRPr="008A76AB" w:rsidRDefault="0034211A" w:rsidP="0034211A">
      <w:pPr>
        <w:numPr>
          <w:ilvl w:val="0"/>
          <w:numId w:val="2"/>
        </w:numPr>
        <w:rPr>
          <w:b/>
          <w:bCs/>
        </w:rPr>
      </w:pPr>
      <w:r w:rsidRPr="008A76AB">
        <w:rPr>
          <w:b/>
          <w:bCs/>
        </w:rPr>
        <w:t>The legal case</w:t>
      </w:r>
    </w:p>
    <w:p w14:paraId="1F81EDA7" w14:textId="77777777" w:rsidR="0034211A" w:rsidRPr="0034211A" w:rsidRDefault="0034211A" w:rsidP="008A76AB">
      <w:pPr>
        <w:ind w:left="720"/>
      </w:pPr>
      <w:r w:rsidRPr="0034211A">
        <w:t>Failure to uphold human rights can lead to legal liability and regulatory action.</w:t>
      </w:r>
    </w:p>
    <w:p w14:paraId="2CC7011A" w14:textId="76795F5B" w:rsidR="002D0989" w:rsidRDefault="0034211A" w:rsidP="0034211A">
      <w:r w:rsidRPr="0034211A">
        <w:t xml:space="preserve">Inaccessible work environments continue to marginalise disabled people, limiting participation, capability, and productivity [1] and reinforcing persistent poverty and inequality. In Ireland, disabled people experience more than double the poverty rate and significantly higher living costs [2, 3] driven by a sustained employment gap [4, 5]. Inclusion is therefore both a social justice imperative and a legal requirement under national and international frameworks, including the Employment Equality </w:t>
      </w:r>
      <w:r w:rsidRPr="0034211A">
        <w:lastRenderedPageBreak/>
        <w:t>Acts, the European Accessibility Act, the Corporate Sustainability Reporting Directive (CSRD), the UNCRPD, and public sector equality duties. With 76% of employers reporting talent shortages [6], there is also a clear economic rationale for more inclusive employment systems.</w:t>
      </w:r>
    </w:p>
    <w:p w14:paraId="0548F909" w14:textId="21CC42A4" w:rsidR="006F3776" w:rsidRPr="006F3776" w:rsidRDefault="006F3776" w:rsidP="006F3776">
      <w:pPr>
        <w:rPr>
          <w:lang w:val="en-GB"/>
        </w:rPr>
      </w:pPr>
      <w:r w:rsidRPr="006F3776">
        <w:rPr>
          <w:lang w:val="en-GB"/>
        </w:rPr>
        <w:t>Forward-thinking companies are already leveraging disability inclusion as a competitive advantage. According to Accenture (2023), businesses that lead in disability inclusion outperform their peers significantly achieving</w:t>
      </w:r>
      <w:r w:rsidR="00E22B13">
        <w:rPr>
          <w:lang w:val="en-GB"/>
        </w:rPr>
        <w:t>:</w:t>
      </w:r>
    </w:p>
    <w:p w14:paraId="5B86863D" w14:textId="77777777" w:rsidR="006F3776" w:rsidRPr="006F3776" w:rsidRDefault="006F3776" w:rsidP="006F3776">
      <w:pPr>
        <w:numPr>
          <w:ilvl w:val="0"/>
          <w:numId w:val="23"/>
        </w:numPr>
        <w:rPr>
          <w:lang w:val="en-GB"/>
        </w:rPr>
      </w:pPr>
      <w:r w:rsidRPr="006F3776">
        <w:rPr>
          <w:lang w:val="en-GB"/>
        </w:rPr>
        <w:t>1.6x more revenue,</w:t>
      </w:r>
    </w:p>
    <w:p w14:paraId="52D8C64C" w14:textId="77777777" w:rsidR="006F3776" w:rsidRPr="006F3776" w:rsidRDefault="006F3776" w:rsidP="006F3776">
      <w:pPr>
        <w:numPr>
          <w:ilvl w:val="0"/>
          <w:numId w:val="23"/>
        </w:numPr>
        <w:rPr>
          <w:lang w:val="en-GB"/>
        </w:rPr>
      </w:pPr>
      <w:r w:rsidRPr="006F3776">
        <w:rPr>
          <w:lang w:val="en-GB"/>
        </w:rPr>
        <w:t>2.6x higher net income, and</w:t>
      </w:r>
    </w:p>
    <w:p w14:paraId="613C4047" w14:textId="77777777" w:rsidR="006F3776" w:rsidRPr="006F3776" w:rsidRDefault="006F3776" w:rsidP="006F3776">
      <w:pPr>
        <w:numPr>
          <w:ilvl w:val="0"/>
          <w:numId w:val="23"/>
        </w:numPr>
        <w:rPr>
          <w:lang w:val="en-GB"/>
        </w:rPr>
      </w:pPr>
      <w:r w:rsidRPr="006F3776">
        <w:rPr>
          <w:lang w:val="en-GB"/>
        </w:rPr>
        <w:t>2x the profit.</w:t>
      </w:r>
    </w:p>
    <w:p w14:paraId="1CC83046" w14:textId="1B27B261" w:rsidR="00E7711B" w:rsidRPr="006C7B5B" w:rsidRDefault="006F3776" w:rsidP="0034211A">
      <w:pPr>
        <w:rPr>
          <w:lang w:val="en-GB"/>
        </w:rPr>
      </w:pPr>
      <w:r w:rsidRPr="006F3776">
        <w:rPr>
          <w:lang w:val="en-GB"/>
        </w:rPr>
        <w:t>These results are not incidental. They reflect a deliberate commitment to unlocking underutilised talent through inclusive workplace practices.</w:t>
      </w:r>
    </w:p>
    <w:p w14:paraId="6B59BC95" w14:textId="354147DF" w:rsidR="00310DEB" w:rsidRDefault="00F20701" w:rsidP="00601745">
      <w:pPr>
        <w:spacing w:before="0" w:line="276" w:lineRule="auto"/>
        <w:jc w:val="both"/>
      </w:pPr>
      <w:r>
        <w:t>You can find out more about</w:t>
      </w:r>
      <w:r w:rsidR="00F4696D">
        <w:t xml:space="preserve"> </w:t>
      </w:r>
      <w:hyperlink r:id="rId11" w:history="1">
        <w:r w:rsidR="00F4696D">
          <w:rPr>
            <w:rStyle w:val="Hyperlink"/>
          </w:rPr>
          <w:t>"why you should get involved"</w:t>
        </w:r>
      </w:hyperlink>
      <w:r w:rsidR="00FD0E17">
        <w:t xml:space="preserve"> </w:t>
      </w:r>
      <w:r w:rsidR="001331CF">
        <w:t>on the</w:t>
      </w:r>
      <w:r w:rsidR="00FD0E17">
        <w:t xml:space="preserve"> WIDE Framework platform. </w:t>
      </w:r>
      <w:r w:rsidR="005769CC">
        <w:t xml:space="preserve">You can also </w:t>
      </w:r>
      <w:r w:rsidR="008F7DB7">
        <w:t>find f</w:t>
      </w:r>
      <w:r w:rsidR="005769CC">
        <w:t>urther details of the WIDE Framework in section 3</w:t>
      </w:r>
      <w:r w:rsidR="000074E9">
        <w:t xml:space="preserve">. </w:t>
      </w:r>
    </w:p>
    <w:p w14:paraId="1A15FEEA" w14:textId="29E1588C" w:rsidR="00A37F87" w:rsidRDefault="00A37F87" w:rsidP="008A76AB">
      <w:pPr>
        <w:pStyle w:val="Heading1"/>
      </w:pPr>
      <w:bookmarkStart w:id="1" w:name="_Toc228346702"/>
      <w:r>
        <w:t xml:space="preserve">2.0 </w:t>
      </w:r>
      <w:r w:rsidR="00E523F0">
        <w:t>About</w:t>
      </w:r>
      <w:r w:rsidR="00ED28CD">
        <w:t xml:space="preserve"> the WIDE Leaders Programme</w:t>
      </w:r>
      <w:bookmarkEnd w:id="1"/>
    </w:p>
    <w:p w14:paraId="5889BB88" w14:textId="1FA0A64E" w:rsidR="00504ADF" w:rsidRDefault="001412CE" w:rsidP="00C3134E">
      <w:pPr>
        <w:pStyle w:val="Heading2"/>
      </w:pPr>
      <w:bookmarkStart w:id="2" w:name="_Toc228346703"/>
      <w:r>
        <w:t>2</w:t>
      </w:r>
      <w:r w:rsidR="007A6EBC">
        <w:t xml:space="preserve">.1 </w:t>
      </w:r>
      <w:r w:rsidR="003B0178">
        <w:t xml:space="preserve">What is the WIDE </w:t>
      </w:r>
      <w:r w:rsidR="003B0178" w:rsidRPr="0026501A">
        <w:t>Framework</w:t>
      </w:r>
      <w:r w:rsidR="003B0178">
        <w:t>?</w:t>
      </w:r>
      <w:bookmarkEnd w:id="2"/>
    </w:p>
    <w:p w14:paraId="20D111AB" w14:textId="77777777" w:rsidR="00BA18A0" w:rsidRPr="00BA18A0" w:rsidRDefault="00F60DCB" w:rsidP="00BA18A0">
      <w:hyperlink r:id="rId12" w:history="1">
        <w:r w:rsidR="00BA18A0" w:rsidRPr="00BA18A0">
          <w:rPr>
            <w:rStyle w:val="Hyperlink"/>
          </w:rPr>
          <w:t>The WIDE Framework</w:t>
        </w:r>
      </w:hyperlink>
      <w:r w:rsidR="00BA18A0" w:rsidRPr="00BA18A0">
        <w:t xml:space="preserve"> is a free information platform and online self-review tool, supporting organisations to hire, retain, and promote more disabled people and create more inclusive workplaces.</w:t>
      </w:r>
    </w:p>
    <w:p w14:paraId="7E7994D6" w14:textId="5D2FC983" w:rsidR="003B0178" w:rsidRPr="003B0178" w:rsidRDefault="00561631" w:rsidP="003B0178">
      <w:r>
        <w:t xml:space="preserve">It was developed by AHEAD in partnership with Employers for Change </w:t>
      </w:r>
      <w:r w:rsidR="00651853">
        <w:t xml:space="preserve">and funded by the Department of Social Protection. </w:t>
      </w:r>
      <w:hyperlink r:id="rId13" w:history="1">
        <w:r w:rsidR="00A85217" w:rsidRPr="00A85217">
          <w:rPr>
            <w:rStyle w:val="Hyperlink"/>
          </w:rPr>
          <w:t>View this short video for an overview of WIDE,</w:t>
        </w:r>
      </w:hyperlink>
      <w:r w:rsidR="00A85217">
        <w:t xml:space="preserve"> s</w:t>
      </w:r>
      <w:r w:rsidR="00651853">
        <w:t>ee section</w:t>
      </w:r>
      <w:r w:rsidR="001412CE">
        <w:t xml:space="preserve"> 3</w:t>
      </w:r>
      <w:r w:rsidR="006E6F19">
        <w:t xml:space="preserve"> for more</w:t>
      </w:r>
      <w:r w:rsidR="003113EF">
        <w:t xml:space="preserve"> detailed</w:t>
      </w:r>
      <w:r w:rsidR="006E6F19">
        <w:t xml:space="preserve"> information about the framework</w:t>
      </w:r>
      <w:r w:rsidR="004B570A">
        <w:t xml:space="preserve"> and platform,</w:t>
      </w:r>
      <w:r w:rsidR="006E6F19">
        <w:t xml:space="preserve"> </w:t>
      </w:r>
      <w:r w:rsidR="00A85217">
        <w:t>or</w:t>
      </w:r>
      <w:r w:rsidR="006E6F19">
        <w:t xml:space="preserve"> section </w:t>
      </w:r>
      <w:r w:rsidR="001412CE">
        <w:t xml:space="preserve">4 </w:t>
      </w:r>
      <w:r w:rsidR="009A70B9">
        <w:t xml:space="preserve">for more about our organisations. </w:t>
      </w:r>
    </w:p>
    <w:p w14:paraId="7BFC296B" w14:textId="5DE2ADC8" w:rsidR="00672F08" w:rsidRDefault="001412CE" w:rsidP="00C3134E">
      <w:pPr>
        <w:pStyle w:val="Heading2"/>
      </w:pPr>
      <w:bookmarkStart w:id="3" w:name="_Toc228346704"/>
      <w:r>
        <w:lastRenderedPageBreak/>
        <w:t>2</w:t>
      </w:r>
      <w:r w:rsidR="00E24B76">
        <w:t>.</w:t>
      </w:r>
      <w:r w:rsidR="001F5CFA">
        <w:t>2</w:t>
      </w:r>
      <w:r w:rsidR="00E24B76">
        <w:t xml:space="preserve"> </w:t>
      </w:r>
      <w:r w:rsidR="001F5CFA">
        <w:t>What is the WIDE Leaders Programme?</w:t>
      </w:r>
      <w:bookmarkEnd w:id="3"/>
      <w:r w:rsidR="001F5CFA">
        <w:t xml:space="preserve"> </w:t>
      </w:r>
    </w:p>
    <w:p w14:paraId="6EEAE9C8" w14:textId="72F7F0DD" w:rsidR="008B5017" w:rsidRPr="00E3493A" w:rsidRDefault="008B5017" w:rsidP="008B5017">
      <w:r w:rsidRPr="00E3493A">
        <w:t xml:space="preserve">The objective of the WIDE Leaders </w:t>
      </w:r>
      <w:r w:rsidR="00CA4444">
        <w:t>Programme</w:t>
      </w:r>
      <w:r w:rsidR="00643536">
        <w:t>, is</w:t>
      </w:r>
      <w:r w:rsidR="00CA4444">
        <w:t xml:space="preserve"> </w:t>
      </w:r>
      <w:r w:rsidRPr="00E3493A">
        <w:t>to:</w:t>
      </w:r>
    </w:p>
    <w:p w14:paraId="3200A0A9" w14:textId="37BC46D2" w:rsidR="00E8582C" w:rsidRDefault="00E8582C" w:rsidP="008B5017">
      <w:pPr>
        <w:pStyle w:val="ListParagraph"/>
        <w:numPr>
          <w:ilvl w:val="0"/>
          <w:numId w:val="3"/>
        </w:numPr>
        <w:spacing w:before="0" w:line="259" w:lineRule="auto"/>
      </w:pPr>
      <w:r>
        <w:t xml:space="preserve">Connect organisations </w:t>
      </w:r>
      <w:r w:rsidR="00C07248">
        <w:t xml:space="preserve">interested in </w:t>
      </w:r>
      <w:r w:rsidR="00AD5492">
        <w:t xml:space="preserve">taking a more systemic approach to disability inclusion </w:t>
      </w:r>
      <w:r w:rsidR="008D5AEC">
        <w:t>to each other and support their shared learning</w:t>
      </w:r>
      <w:r w:rsidR="00AD5492">
        <w:t>.</w:t>
      </w:r>
    </w:p>
    <w:p w14:paraId="45179B89" w14:textId="0C94168F" w:rsidR="008B5017" w:rsidRPr="00E3493A" w:rsidRDefault="008B5017" w:rsidP="008B5017">
      <w:pPr>
        <w:pStyle w:val="ListParagraph"/>
        <w:numPr>
          <w:ilvl w:val="0"/>
          <w:numId w:val="3"/>
        </w:numPr>
        <w:spacing w:before="0" w:line="259" w:lineRule="auto"/>
      </w:pPr>
      <w:r w:rsidRPr="00E3493A">
        <w:t xml:space="preserve">Support </w:t>
      </w:r>
      <w:r w:rsidR="00AD5492">
        <w:t xml:space="preserve">these </w:t>
      </w:r>
      <w:r w:rsidRPr="00E3493A">
        <w:t>org</w:t>
      </w:r>
      <w:r>
        <w:t>anisation</w:t>
      </w:r>
      <w:r w:rsidRPr="00E3493A">
        <w:t xml:space="preserve">s to </w:t>
      </w:r>
      <w:r>
        <w:t>self-</w:t>
      </w:r>
      <w:r w:rsidRPr="00E3493A">
        <w:t>review their org</w:t>
      </w:r>
      <w:r>
        <w:t xml:space="preserve">anisation against best practice in disability inclusion utilising the </w:t>
      </w:r>
      <w:r w:rsidR="008A76AB">
        <w:t>evidence-based WIDE</w:t>
      </w:r>
      <w:r>
        <w:t xml:space="preserve"> Framework</w:t>
      </w:r>
      <w:r w:rsidR="008D5AEC">
        <w:t xml:space="preserve"> </w:t>
      </w:r>
      <w:r w:rsidR="008572DD">
        <w:t>–</w:t>
      </w:r>
      <w:r w:rsidR="008D5AEC">
        <w:t xml:space="preserve"> </w:t>
      </w:r>
      <w:r w:rsidR="008572DD">
        <w:t>in a community of practice style model</w:t>
      </w:r>
      <w:r>
        <w:t>.</w:t>
      </w:r>
    </w:p>
    <w:p w14:paraId="35B6B69B" w14:textId="77777777" w:rsidR="008B5017" w:rsidRPr="00E3493A" w:rsidRDefault="008B5017" w:rsidP="008B5017">
      <w:pPr>
        <w:pStyle w:val="ListParagraph"/>
        <w:numPr>
          <w:ilvl w:val="0"/>
          <w:numId w:val="3"/>
        </w:numPr>
        <w:spacing w:before="0" w:line="259" w:lineRule="auto"/>
      </w:pPr>
      <w:r w:rsidRPr="00E3493A">
        <w:t>Support org</w:t>
      </w:r>
      <w:r>
        <w:t>anisation</w:t>
      </w:r>
      <w:r w:rsidRPr="00E3493A">
        <w:t xml:space="preserve">s </w:t>
      </w:r>
      <w:r>
        <w:t>to d</w:t>
      </w:r>
      <w:r w:rsidRPr="00E3493A">
        <w:t xml:space="preserve">evelop a </w:t>
      </w:r>
      <w:r>
        <w:t>WIDE Improvement Plan to address gaps identified during the review process</w:t>
      </w:r>
      <w:r w:rsidRPr="00E3493A">
        <w:t>.</w:t>
      </w:r>
    </w:p>
    <w:p w14:paraId="3D881800" w14:textId="2CB6CDF8" w:rsidR="008B5017" w:rsidRPr="00E3493A" w:rsidRDefault="008B5017" w:rsidP="008B5017">
      <w:pPr>
        <w:pStyle w:val="ListParagraph"/>
        <w:numPr>
          <w:ilvl w:val="0"/>
          <w:numId w:val="3"/>
        </w:numPr>
        <w:spacing w:before="0" w:line="259" w:lineRule="auto"/>
      </w:pPr>
      <w:r>
        <w:t xml:space="preserve">Gather feedback to improve the WIDE framework and </w:t>
      </w:r>
      <w:r w:rsidR="006C08B1">
        <w:t xml:space="preserve">further </w:t>
      </w:r>
      <w:r>
        <w:t xml:space="preserve">support its </w:t>
      </w:r>
      <w:r w:rsidRPr="00E3493A">
        <w:t>disseminat</w:t>
      </w:r>
      <w:r>
        <w:t>ion</w:t>
      </w:r>
      <w:r w:rsidRPr="00E3493A">
        <w:t xml:space="preserve">. </w:t>
      </w:r>
    </w:p>
    <w:p w14:paraId="1127375A" w14:textId="3FD8B5E6" w:rsidR="00323E74" w:rsidRDefault="00A15CCA" w:rsidP="007A4FE9">
      <w:r>
        <w:t>If you are a medium to large employer with a base on the island of Ireland</w:t>
      </w:r>
      <w:r w:rsidR="00AE4013">
        <w:t xml:space="preserve"> seeking to make meaningful steps to better understand your strengths and </w:t>
      </w:r>
      <w:r w:rsidR="006317DE">
        <w:t>weaknesses as an organisation in terms of disability inclusion, then you are eligible to apply</w:t>
      </w:r>
      <w:r w:rsidR="001C6841">
        <w:t xml:space="preserve"> for this exclusive opportunity</w:t>
      </w:r>
      <w:r w:rsidR="006317DE">
        <w:t xml:space="preserve">. </w:t>
      </w:r>
    </w:p>
    <w:p w14:paraId="290D7A9D" w14:textId="1284051A" w:rsidR="008B5017" w:rsidRDefault="001412CE" w:rsidP="00C3134E">
      <w:pPr>
        <w:pStyle w:val="Heading2"/>
      </w:pPr>
      <w:bookmarkStart w:id="4" w:name="_Toc228346705"/>
      <w:r>
        <w:t>2</w:t>
      </w:r>
      <w:r w:rsidR="00676C1A">
        <w:t>.</w:t>
      </w:r>
      <w:r>
        <w:t>3</w:t>
      </w:r>
      <w:r w:rsidR="00643536">
        <w:t xml:space="preserve"> </w:t>
      </w:r>
      <w:r w:rsidR="008B5017" w:rsidRPr="006608DE">
        <w:t xml:space="preserve">Benefits and </w:t>
      </w:r>
      <w:r w:rsidR="00676C1A">
        <w:t>Commitments</w:t>
      </w:r>
      <w:r w:rsidR="008B5017" w:rsidRPr="006608DE">
        <w:t xml:space="preserve"> for</w:t>
      </w:r>
      <w:r w:rsidR="00676C1A">
        <w:t xml:space="preserve"> Participating</w:t>
      </w:r>
      <w:r w:rsidR="008B5017" w:rsidRPr="006608DE">
        <w:t xml:space="preserve"> Organisations</w:t>
      </w:r>
      <w:r w:rsidR="00676C1A">
        <w:t xml:space="preserve"> and their Representatives</w:t>
      </w:r>
      <w:bookmarkEnd w:id="4"/>
    </w:p>
    <w:p w14:paraId="3F9C993E" w14:textId="460B555D" w:rsidR="002E01C7" w:rsidRPr="002E01C7" w:rsidRDefault="002E01C7" w:rsidP="002E01C7">
      <w:r>
        <w:t>Participating in the WIDE Leaders Programme is a 10-month commitment</w:t>
      </w:r>
      <w:r w:rsidR="00E069D3">
        <w:t xml:space="preserve"> with a multitude of benefits</w:t>
      </w:r>
      <w:r w:rsidR="00906D01">
        <w:t xml:space="preserve">. Only a maximum of </w:t>
      </w:r>
      <w:r w:rsidR="00DF1302">
        <w:t xml:space="preserve">15 employers will be selected to participate annually. </w:t>
      </w:r>
    </w:p>
    <w:p w14:paraId="05259EDF" w14:textId="3689FF50" w:rsidR="008B5017" w:rsidRPr="0098222B" w:rsidRDefault="008B5017" w:rsidP="0098222B">
      <w:pPr>
        <w:pStyle w:val="Heading3"/>
        <w:rPr>
          <w:sz w:val="24"/>
        </w:rPr>
      </w:pPr>
      <w:bookmarkStart w:id="5" w:name="_Toc228346706"/>
      <w:r w:rsidRPr="0098222B">
        <w:rPr>
          <w:sz w:val="24"/>
        </w:rPr>
        <w:t xml:space="preserve">What </w:t>
      </w:r>
      <w:r w:rsidR="004B2977" w:rsidRPr="0098222B">
        <w:rPr>
          <w:sz w:val="24"/>
        </w:rPr>
        <w:t>Will You</w:t>
      </w:r>
      <w:r w:rsidR="00CA4A34" w:rsidRPr="0098222B">
        <w:rPr>
          <w:sz w:val="24"/>
        </w:rPr>
        <w:t xml:space="preserve"> Gain?</w:t>
      </w:r>
      <w:bookmarkEnd w:id="5"/>
    </w:p>
    <w:p w14:paraId="0F4C8F95" w14:textId="3BD537FC" w:rsidR="008B5017" w:rsidRPr="004B2977" w:rsidRDefault="00F02DA3" w:rsidP="008B5017">
      <w:pPr>
        <w:spacing w:line="276" w:lineRule="auto"/>
        <w:rPr>
          <w:b/>
          <w:bCs/>
        </w:rPr>
      </w:pPr>
      <w:r w:rsidRPr="004B2977">
        <w:rPr>
          <w:b/>
          <w:bCs/>
        </w:rPr>
        <w:t>If your organisation applies to take part and is successful</w:t>
      </w:r>
      <w:r w:rsidR="00BE224F" w:rsidRPr="004B2977">
        <w:rPr>
          <w:b/>
          <w:bCs/>
        </w:rPr>
        <w:t>, t</w:t>
      </w:r>
      <w:r w:rsidR="008B5017" w:rsidRPr="004B2977">
        <w:rPr>
          <w:b/>
          <w:bCs/>
        </w:rPr>
        <w:t xml:space="preserve">hroughout the initial 10 months of participation, </w:t>
      </w:r>
      <w:r w:rsidR="00812E80">
        <w:rPr>
          <w:b/>
          <w:bCs/>
        </w:rPr>
        <w:t>they</w:t>
      </w:r>
      <w:r w:rsidR="008B5017" w:rsidRPr="004B2977">
        <w:rPr>
          <w:b/>
          <w:bCs/>
        </w:rPr>
        <w:t xml:space="preserve"> will benefit from the following 3 supports</w:t>
      </w:r>
      <w:r w:rsidR="00A62D47" w:rsidRPr="004B2977">
        <w:rPr>
          <w:b/>
          <w:bCs/>
        </w:rPr>
        <w:t>/benefits</w:t>
      </w:r>
      <w:r w:rsidR="008B5017" w:rsidRPr="004B2977">
        <w:rPr>
          <w:b/>
          <w:bCs/>
        </w:rPr>
        <w:t>:</w:t>
      </w:r>
    </w:p>
    <w:p w14:paraId="072CEDF2" w14:textId="7E4C9681" w:rsidR="008B5017" w:rsidRDefault="008B5017" w:rsidP="008B5017">
      <w:pPr>
        <w:pStyle w:val="ListParagraph"/>
        <w:numPr>
          <w:ilvl w:val="0"/>
          <w:numId w:val="5"/>
        </w:numPr>
        <w:spacing w:before="0" w:line="276" w:lineRule="auto"/>
      </w:pPr>
      <w:r>
        <w:lastRenderedPageBreak/>
        <w:t>The e</w:t>
      </w:r>
      <w:r w:rsidRPr="003401A0">
        <w:t xml:space="preserve">xclusive opportunity to gain </w:t>
      </w:r>
      <w:r>
        <w:t xml:space="preserve">free </w:t>
      </w:r>
      <w:r w:rsidRPr="003401A0">
        <w:t xml:space="preserve">expert </w:t>
      </w:r>
      <w:r w:rsidR="0070799A">
        <w:t xml:space="preserve">training and </w:t>
      </w:r>
      <w:r w:rsidRPr="003401A0">
        <w:t xml:space="preserve">guidance </w:t>
      </w:r>
      <w:r>
        <w:t xml:space="preserve">on undertaking a whole organization WIDE review and creating a WIDE Improvement Plan, to make incremental but impactful changes which advance disability inclusion in your workplace. </w:t>
      </w:r>
      <w:r w:rsidR="00F917A3">
        <w:t>This kind of</w:t>
      </w:r>
      <w:r w:rsidR="0048308E">
        <w:t xml:space="preserve"> ongoing</w:t>
      </w:r>
      <w:r w:rsidR="00F917A3">
        <w:t xml:space="preserve"> expert consultative guidance </w:t>
      </w:r>
      <w:r w:rsidR="0048308E">
        <w:t>over 10 months would come at a very</w:t>
      </w:r>
      <w:r w:rsidR="00F917A3">
        <w:t xml:space="preserve"> </w:t>
      </w:r>
      <w:r w:rsidR="0048308E">
        <w:t xml:space="preserve">significant cost in the </w:t>
      </w:r>
      <w:r w:rsidR="00635EBC">
        <w:t>open market, so participation will add significant value to your organisation.</w:t>
      </w:r>
    </w:p>
    <w:p w14:paraId="61B113D6" w14:textId="43A3BBFE" w:rsidR="008B5017" w:rsidRDefault="008B5017" w:rsidP="008B5017">
      <w:pPr>
        <w:pStyle w:val="ListParagraph"/>
        <w:numPr>
          <w:ilvl w:val="0"/>
          <w:numId w:val="5"/>
        </w:numPr>
        <w:spacing w:before="0" w:line="276" w:lineRule="auto"/>
      </w:pPr>
      <w:r>
        <w:t>Opportunities for s</w:t>
      </w:r>
      <w:r w:rsidRPr="005A6FF1">
        <w:t xml:space="preserve">hared learning </w:t>
      </w:r>
      <w:r w:rsidR="00F61FD9">
        <w:t xml:space="preserve">and networking </w:t>
      </w:r>
      <w:r>
        <w:t xml:space="preserve">with other employers in the </w:t>
      </w:r>
      <w:r w:rsidR="00F61FD9">
        <w:t>WIDE Leaders Programme</w:t>
      </w:r>
      <w:r>
        <w:t xml:space="preserve"> about challenges and varying approaches to disability inclusion and the implementation of the WIDE framework.</w:t>
      </w:r>
      <w:r w:rsidR="0098222B">
        <w:t xml:space="preserve"> This will take place through participation </w:t>
      </w:r>
      <w:r w:rsidR="009E24E8">
        <w:t xml:space="preserve">of organisational representatives </w:t>
      </w:r>
      <w:r w:rsidR="0098222B">
        <w:t xml:space="preserve">in regular WIDE Leaders </w:t>
      </w:r>
      <w:r w:rsidR="0070799A">
        <w:t>Meetings</w:t>
      </w:r>
      <w:r w:rsidR="00F305DA">
        <w:t>, offering a unique opportunit</w:t>
      </w:r>
      <w:r w:rsidR="009E24E8">
        <w:t>y</w:t>
      </w:r>
      <w:r w:rsidR="00F305DA">
        <w:t xml:space="preserve"> to learn from peers in a supportive and non-judgemental space</w:t>
      </w:r>
      <w:r w:rsidR="0070799A">
        <w:t>.</w:t>
      </w:r>
    </w:p>
    <w:p w14:paraId="6152D80D" w14:textId="6132AD17" w:rsidR="008B5017" w:rsidRDefault="00A62D47" w:rsidP="008B5017">
      <w:pPr>
        <w:pStyle w:val="ListParagraph"/>
        <w:numPr>
          <w:ilvl w:val="0"/>
          <w:numId w:val="5"/>
        </w:numPr>
        <w:spacing w:before="0" w:line="276" w:lineRule="auto"/>
      </w:pPr>
      <w:r>
        <w:t>A</w:t>
      </w:r>
      <w:r w:rsidR="008B5017">
        <w:t xml:space="preserve"> WIDE Leader digital badge </w:t>
      </w:r>
      <w:r>
        <w:t>issued to</w:t>
      </w:r>
      <w:r w:rsidRPr="00A62D47">
        <w:t xml:space="preserve"> the two key representatives nominated to represent the organisation </w:t>
      </w:r>
      <w:r w:rsidR="008B5017">
        <w:t>on completion of the process, recognising the contributions of group members to advancing disability inclusion within their organisation and beyond.</w:t>
      </w:r>
    </w:p>
    <w:p w14:paraId="4237465C" w14:textId="5FE31D8B" w:rsidR="008B5017" w:rsidRDefault="008B5017" w:rsidP="008B5017">
      <w:pPr>
        <w:spacing w:line="276" w:lineRule="auto"/>
      </w:pPr>
      <w:r>
        <w:t xml:space="preserve">Crucially, at the end of this </w:t>
      </w:r>
      <w:r w:rsidR="0070799A">
        <w:t xml:space="preserve">guided </w:t>
      </w:r>
      <w:r>
        <w:t xml:space="preserve">process, all organisations who take part will have two key outputs – </w:t>
      </w:r>
      <w:r w:rsidRPr="009244F6">
        <w:rPr>
          <w:b/>
          <w:bCs/>
        </w:rPr>
        <w:t xml:space="preserve">an evidence based self-review of disability inclusion in </w:t>
      </w:r>
      <w:r w:rsidR="009244F6">
        <w:rPr>
          <w:b/>
          <w:bCs/>
        </w:rPr>
        <w:t xml:space="preserve">your </w:t>
      </w:r>
      <w:r w:rsidRPr="009244F6">
        <w:rPr>
          <w:b/>
          <w:bCs/>
        </w:rPr>
        <w:t>organisation, and a self-improvement plan</w:t>
      </w:r>
      <w:r w:rsidR="0070799A" w:rsidRPr="009244F6">
        <w:rPr>
          <w:b/>
          <w:bCs/>
        </w:rPr>
        <w:t xml:space="preserve"> to help </w:t>
      </w:r>
      <w:r w:rsidR="009244F6">
        <w:rPr>
          <w:b/>
          <w:bCs/>
        </w:rPr>
        <w:t>you</w:t>
      </w:r>
      <w:r w:rsidR="0070799A" w:rsidRPr="009244F6">
        <w:rPr>
          <w:b/>
          <w:bCs/>
        </w:rPr>
        <w:t xml:space="preserve"> make incremental improvements</w:t>
      </w:r>
      <w:r w:rsidR="0070799A">
        <w:t xml:space="preserve"> that make a difference</w:t>
      </w:r>
      <w:r>
        <w:t xml:space="preserve">. </w:t>
      </w:r>
    </w:p>
    <w:p w14:paraId="5D9316E1" w14:textId="77777777" w:rsidR="008B5017" w:rsidRPr="004B2977" w:rsidRDefault="008B5017" w:rsidP="008B5017">
      <w:pPr>
        <w:spacing w:line="276" w:lineRule="auto"/>
        <w:rPr>
          <w:b/>
          <w:bCs/>
        </w:rPr>
      </w:pPr>
      <w:r w:rsidRPr="004B2977">
        <w:rPr>
          <w:b/>
          <w:bCs/>
        </w:rPr>
        <w:t xml:space="preserve">Following the initial 10 months, you can benefit from a further two optional opportunities: </w:t>
      </w:r>
    </w:p>
    <w:p w14:paraId="6EE19F4F" w14:textId="77777777" w:rsidR="008B5017" w:rsidRPr="003401A0" w:rsidRDefault="008B5017" w:rsidP="008B5017">
      <w:pPr>
        <w:pStyle w:val="ListParagraph"/>
        <w:numPr>
          <w:ilvl w:val="0"/>
          <w:numId w:val="8"/>
        </w:numPr>
        <w:spacing w:before="0" w:line="276" w:lineRule="auto"/>
      </w:pPr>
      <w:r>
        <w:t>Ongoing support and advice from the WIDE team</w:t>
      </w:r>
    </w:p>
    <w:p w14:paraId="60A99747" w14:textId="77777777" w:rsidR="008B5017" w:rsidRDefault="008B5017" w:rsidP="008B5017">
      <w:pPr>
        <w:pStyle w:val="ListParagraph"/>
        <w:numPr>
          <w:ilvl w:val="0"/>
          <w:numId w:val="8"/>
        </w:numPr>
        <w:spacing w:before="0" w:line="276" w:lineRule="auto"/>
      </w:pPr>
      <w:r>
        <w:t xml:space="preserve">National recognition as a WIDE Leader, </w:t>
      </w:r>
      <w:r w:rsidRPr="004C298F">
        <w:t xml:space="preserve">gaining recognition and credibility </w:t>
      </w:r>
      <w:r>
        <w:t xml:space="preserve">for your organisation </w:t>
      </w:r>
      <w:r w:rsidRPr="004C298F">
        <w:t>as an inclusive employer</w:t>
      </w:r>
      <w:r>
        <w:t xml:space="preserve">, with the opportunity to share your knowledge and experience via appearances at public events, involvement in </w:t>
      </w:r>
      <w:r>
        <w:lastRenderedPageBreak/>
        <w:t xml:space="preserve">our planned ‘WIDE Good Practice Spotlight Series’, and opportunity to mentor an organisation embarking on their own WIDE review. </w:t>
      </w:r>
    </w:p>
    <w:p w14:paraId="651D691D" w14:textId="322170F4" w:rsidR="008B5017" w:rsidRPr="007A4FE9" w:rsidRDefault="004B2977" w:rsidP="004B2977">
      <w:pPr>
        <w:pStyle w:val="Heading3"/>
      </w:pPr>
      <w:bookmarkStart w:id="6" w:name="_Toc228346707"/>
      <w:r>
        <w:t>What Organisations/Representatives Commit</w:t>
      </w:r>
      <w:r w:rsidR="006A3804">
        <w:t xml:space="preserve"> to</w:t>
      </w:r>
      <w:r>
        <w:t xml:space="preserve"> </w:t>
      </w:r>
      <w:r w:rsidR="006A3804">
        <w:t>in Return?</w:t>
      </w:r>
      <w:bookmarkEnd w:id="6"/>
    </w:p>
    <w:p w14:paraId="34567413" w14:textId="7741F0A2" w:rsidR="008B5017" w:rsidRPr="00FA58DA" w:rsidRDefault="008B5017" w:rsidP="008B5017">
      <w:pPr>
        <w:spacing w:line="276" w:lineRule="auto"/>
      </w:pPr>
      <w:r w:rsidRPr="006608DE">
        <w:t>Before applying to be considered for the WIDE Leaders</w:t>
      </w:r>
      <w:r w:rsidRPr="00FA58DA">
        <w:t xml:space="preserve"> Programme, organisations must ensure </w:t>
      </w:r>
      <w:r w:rsidRPr="00812E80">
        <w:rPr>
          <w:b/>
          <w:bCs/>
        </w:rPr>
        <w:t xml:space="preserve">that the requisite buy-in/support has been gathered from senior figures in the organisation to undertake </w:t>
      </w:r>
      <w:r w:rsidR="00812E80" w:rsidRPr="00812E80">
        <w:rPr>
          <w:b/>
          <w:bCs/>
        </w:rPr>
        <w:t>a WIDE</w:t>
      </w:r>
      <w:r w:rsidRPr="00812E80">
        <w:rPr>
          <w:b/>
          <w:bCs/>
        </w:rPr>
        <w:t xml:space="preserve"> review</w:t>
      </w:r>
      <w:r w:rsidRPr="00FA58DA">
        <w:t xml:space="preserve">, with an understanding that it is a significant collaborative effort requiring </w:t>
      </w:r>
      <w:r w:rsidR="001622E5">
        <w:t>information/</w:t>
      </w:r>
      <w:r w:rsidRPr="00FA58DA">
        <w:t>input from a variety of functions in the organisation</w:t>
      </w:r>
      <w:r w:rsidR="00800368">
        <w:t xml:space="preserve"> </w:t>
      </w:r>
      <w:r w:rsidR="00C242DD">
        <w:t xml:space="preserve">depending on your size/scope </w:t>
      </w:r>
      <w:r w:rsidR="00800368">
        <w:t xml:space="preserve">such as HR, </w:t>
      </w:r>
      <w:r w:rsidR="001622E5">
        <w:t>B</w:t>
      </w:r>
      <w:r w:rsidR="00800368">
        <w:t>uildings/</w:t>
      </w:r>
      <w:r w:rsidR="001622E5">
        <w:t>E</w:t>
      </w:r>
      <w:r w:rsidR="00800368">
        <w:t>states</w:t>
      </w:r>
      <w:r w:rsidR="001622E5">
        <w:t xml:space="preserve">, </w:t>
      </w:r>
      <w:r w:rsidR="00800368">
        <w:t>the IT/</w:t>
      </w:r>
      <w:r w:rsidR="001622E5">
        <w:t>D</w:t>
      </w:r>
      <w:r w:rsidR="00800368">
        <w:t>igital</w:t>
      </w:r>
      <w:r w:rsidR="001622E5">
        <w:t xml:space="preserve"> and</w:t>
      </w:r>
      <w:r w:rsidR="004A035A">
        <w:t xml:space="preserve"> Learning and Development Teams.</w:t>
      </w:r>
    </w:p>
    <w:p w14:paraId="73AFBE03" w14:textId="77777777" w:rsidR="008B5017" w:rsidRPr="002455D7" w:rsidRDefault="008B5017" w:rsidP="008B5017">
      <w:pPr>
        <w:spacing w:line="276" w:lineRule="auto"/>
        <w:rPr>
          <w:b/>
          <w:bCs/>
        </w:rPr>
      </w:pPr>
      <w:r w:rsidRPr="002455D7">
        <w:rPr>
          <w:b/>
          <w:bCs/>
        </w:rPr>
        <w:t>Throughout the initial 10 months:</w:t>
      </w:r>
    </w:p>
    <w:p w14:paraId="2B835A21" w14:textId="6AF3FD61" w:rsidR="000135E2" w:rsidRDefault="008B5017" w:rsidP="00DC6074">
      <w:pPr>
        <w:pStyle w:val="ListParagraph"/>
        <w:numPr>
          <w:ilvl w:val="0"/>
          <w:numId w:val="7"/>
        </w:numPr>
        <w:spacing w:before="0" w:line="276" w:lineRule="auto"/>
      </w:pPr>
      <w:r w:rsidRPr="00A5238F">
        <w:t>Each organisation will be represented by two members (WIDE Leaders)</w:t>
      </w:r>
      <w:r>
        <w:t xml:space="preserve"> in the Programme</w:t>
      </w:r>
      <w:r w:rsidR="0082182B">
        <w:t xml:space="preserve"> and join the WIDE Leaders Group</w:t>
      </w:r>
      <w:r w:rsidR="00391B35">
        <w:t xml:space="preserve"> with </w:t>
      </w:r>
      <w:r w:rsidR="0034467F">
        <w:t>representatives from other organisations also participating in</w:t>
      </w:r>
      <w:r w:rsidR="00391B35">
        <w:t xml:space="preserve"> the </w:t>
      </w:r>
      <w:r w:rsidR="0034467F">
        <w:t>P</w:t>
      </w:r>
      <w:r w:rsidR="00391B35">
        <w:t>rogramme</w:t>
      </w:r>
      <w:r w:rsidRPr="00A5238F">
        <w:t xml:space="preserve">. </w:t>
      </w:r>
      <w:r w:rsidR="000135E2" w:rsidRPr="00A5238F">
        <w:t xml:space="preserve">Both </w:t>
      </w:r>
      <w:r w:rsidR="000135E2">
        <w:t>organisational representatives</w:t>
      </w:r>
      <w:r w:rsidR="000135E2" w:rsidRPr="00A5238F">
        <w:t xml:space="preserve"> </w:t>
      </w:r>
      <w:r w:rsidR="000135E2">
        <w:t xml:space="preserve">are expected to </w:t>
      </w:r>
      <w:r w:rsidR="000135E2" w:rsidRPr="00A5238F">
        <w:t xml:space="preserve">attend and engage in </w:t>
      </w:r>
      <w:r w:rsidR="00686971">
        <w:t xml:space="preserve">our </w:t>
      </w:r>
      <w:r w:rsidR="000135E2">
        <w:t xml:space="preserve">central WIDE Leaders Group </w:t>
      </w:r>
      <w:r w:rsidR="000135E2" w:rsidRPr="00A5238F">
        <w:t xml:space="preserve">meetings </w:t>
      </w:r>
      <w:r w:rsidR="00686971">
        <w:t xml:space="preserve">(facilitated by AHEAD and Employers for Change) </w:t>
      </w:r>
      <w:r w:rsidR="000135E2">
        <w:t>every 4-6 weeks, and to openly share learnings and challenges with other group members to facilitate shared learning</w:t>
      </w:r>
      <w:r w:rsidR="000135E2" w:rsidRPr="00A5238F">
        <w:t xml:space="preserve">. Where it is not possible for </w:t>
      </w:r>
      <w:r w:rsidR="000135E2">
        <w:t xml:space="preserve">one or more </w:t>
      </w:r>
      <w:r w:rsidR="000135E2" w:rsidRPr="00A5238F">
        <w:t xml:space="preserve">organizational </w:t>
      </w:r>
      <w:r w:rsidR="000135E2">
        <w:t>representative</w:t>
      </w:r>
      <w:r w:rsidR="000135E2" w:rsidRPr="00A5238F">
        <w:t xml:space="preserve"> to attend</w:t>
      </w:r>
      <w:r w:rsidR="000135E2">
        <w:t xml:space="preserve"> a meeting</w:t>
      </w:r>
      <w:r w:rsidR="000135E2" w:rsidRPr="00A5238F">
        <w:t xml:space="preserve">, you should keep abreast of </w:t>
      </w:r>
      <w:r w:rsidR="000135E2">
        <w:t>meeting notes</w:t>
      </w:r>
      <w:r w:rsidR="000135E2" w:rsidRPr="00A5238F">
        <w:t xml:space="preserve"> and complete monthly tasks</w:t>
      </w:r>
      <w:r w:rsidR="000135E2">
        <w:t xml:space="preserve"> agreed and communicated by email</w:t>
      </w:r>
      <w:r w:rsidR="000135E2" w:rsidRPr="00A5238F">
        <w:t>.</w:t>
      </w:r>
    </w:p>
    <w:p w14:paraId="11C2EF86" w14:textId="610E5655" w:rsidR="00C247B1" w:rsidRDefault="008B5017" w:rsidP="00C247B1">
      <w:pPr>
        <w:pStyle w:val="ListParagraph"/>
        <w:numPr>
          <w:ilvl w:val="0"/>
          <w:numId w:val="7"/>
        </w:numPr>
        <w:spacing w:before="0" w:line="276" w:lineRule="auto"/>
      </w:pPr>
      <w:r>
        <w:t>With training and guidance from AHEAD and Employers for Change, t</w:t>
      </w:r>
      <w:r w:rsidRPr="00A5238F">
        <w:t>he</w:t>
      </w:r>
      <w:r>
        <w:t xml:space="preserve"> </w:t>
      </w:r>
      <w:r w:rsidRPr="00A5238F">
        <w:t xml:space="preserve">WIDE </w:t>
      </w:r>
      <w:r w:rsidR="00391B35">
        <w:t>L</w:t>
      </w:r>
      <w:r w:rsidRPr="00A5238F">
        <w:t xml:space="preserve">eaders </w:t>
      </w:r>
      <w:r w:rsidR="00DC6074">
        <w:t>will</w:t>
      </w:r>
      <w:r w:rsidRPr="00A5238F">
        <w:t xml:space="preserve"> establish </w:t>
      </w:r>
      <w:r>
        <w:t xml:space="preserve">and oversee the work of </w:t>
      </w:r>
      <w:r w:rsidRPr="00A5238F">
        <w:t>an Internal WIDE Review Team</w:t>
      </w:r>
      <w:r>
        <w:t xml:space="preserve"> in their organisation</w:t>
      </w:r>
      <w:r w:rsidR="005726AE">
        <w:t xml:space="preserve">, who will share responsibility for </w:t>
      </w:r>
      <w:r w:rsidR="00EA35C2">
        <w:t xml:space="preserve">undertaking </w:t>
      </w:r>
      <w:r w:rsidR="005726AE">
        <w:t xml:space="preserve">the </w:t>
      </w:r>
      <w:r w:rsidR="00DC6074">
        <w:t>WIDE R</w:t>
      </w:r>
      <w:r w:rsidR="005726AE">
        <w:t>eview process</w:t>
      </w:r>
      <w:r w:rsidRPr="00A5238F">
        <w:t>.</w:t>
      </w:r>
      <w:r>
        <w:t xml:space="preserve"> </w:t>
      </w:r>
      <w:r w:rsidR="00692B03">
        <w:t xml:space="preserve">This team will be cross-functional, with </w:t>
      </w:r>
      <w:r w:rsidR="004D3CB8">
        <w:t>members</w:t>
      </w:r>
      <w:r w:rsidR="00692B03">
        <w:t xml:space="preserve"> from H</w:t>
      </w:r>
      <w:r w:rsidR="004D3CB8">
        <w:t>R and other teams as referenced above.</w:t>
      </w:r>
    </w:p>
    <w:p w14:paraId="72847795" w14:textId="3AE41325" w:rsidR="00D9071D" w:rsidRDefault="00127F31" w:rsidP="00005F20">
      <w:pPr>
        <w:pStyle w:val="ListParagraph"/>
        <w:numPr>
          <w:ilvl w:val="0"/>
          <w:numId w:val="7"/>
        </w:numPr>
        <w:spacing w:before="0" w:line="276" w:lineRule="auto"/>
      </w:pPr>
      <w:r>
        <w:lastRenderedPageBreak/>
        <w:t xml:space="preserve">The </w:t>
      </w:r>
      <w:r w:rsidRPr="00A5238F">
        <w:t>Internal WIDE Review Team</w:t>
      </w:r>
      <w:r>
        <w:t xml:space="preserve"> </w:t>
      </w:r>
      <w:r w:rsidR="00051751">
        <w:t xml:space="preserve">which WIDE Leaders set up </w:t>
      </w:r>
      <w:r>
        <w:t>will undertake</w:t>
      </w:r>
      <w:r w:rsidR="00B9482A">
        <w:t xml:space="preserve"> a staged review of the organisation</w:t>
      </w:r>
      <w:r w:rsidR="00DA7AEC">
        <w:t>’s policies and practices</w:t>
      </w:r>
      <w:r w:rsidR="00B9482A">
        <w:t xml:space="preserve"> against all 53 actions of the WIDE framework</w:t>
      </w:r>
      <w:r w:rsidR="0062146F">
        <w:t xml:space="preserve">, with guidance </w:t>
      </w:r>
      <w:r w:rsidR="003879D2">
        <w:t xml:space="preserve">and </w:t>
      </w:r>
      <w:r w:rsidR="00DA7AEC">
        <w:t>support provided</w:t>
      </w:r>
      <w:r w:rsidR="00EF7F16">
        <w:t xml:space="preserve"> via the WIDE Leaders</w:t>
      </w:r>
      <w:r w:rsidR="003879D2">
        <w:t xml:space="preserve">. </w:t>
      </w:r>
      <w:r w:rsidR="002C2D78">
        <w:t xml:space="preserve">The </w:t>
      </w:r>
      <w:r w:rsidR="00BE72DA">
        <w:t xml:space="preserve">platform’s </w:t>
      </w:r>
      <w:r w:rsidR="002C2D78">
        <w:t>self-review tool supports scoring your organisation</w:t>
      </w:r>
      <w:r w:rsidR="00CD61BA">
        <w:t xml:space="preserve"> against a set of indicators, providing </w:t>
      </w:r>
      <w:r w:rsidR="00D2123E">
        <w:t>rationale/evidence</w:t>
      </w:r>
      <w:r w:rsidR="00CD61BA">
        <w:t xml:space="preserve"> for your scor</w:t>
      </w:r>
      <w:r w:rsidR="002C2D78">
        <w:t>e</w:t>
      </w:r>
      <w:r w:rsidR="00CD61BA">
        <w:t xml:space="preserve">, </w:t>
      </w:r>
      <w:r w:rsidR="00D2123E">
        <w:t>plus proposing</w:t>
      </w:r>
      <w:r w:rsidR="004F26D7">
        <w:t xml:space="preserve"> actions to</w:t>
      </w:r>
      <w:r w:rsidR="00D2123E">
        <w:t xml:space="preserve"> improve</w:t>
      </w:r>
      <w:r w:rsidR="004F26D7">
        <w:t xml:space="preserve"> your score next time around</w:t>
      </w:r>
      <w:r w:rsidR="00D2123E">
        <w:t xml:space="preserve">. </w:t>
      </w:r>
      <w:r w:rsidR="00725BB1">
        <w:t xml:space="preserve">The workload is spread across the </w:t>
      </w:r>
      <w:r w:rsidR="00BE72DA">
        <w:t>Internal R</w:t>
      </w:r>
      <w:r w:rsidR="00725BB1">
        <w:t xml:space="preserve">eview </w:t>
      </w:r>
      <w:r w:rsidR="00BE72DA">
        <w:t>G</w:t>
      </w:r>
      <w:r w:rsidR="00725BB1">
        <w:t xml:space="preserve">roup </w:t>
      </w:r>
      <w:r w:rsidR="001A58BC">
        <w:t xml:space="preserve">by </w:t>
      </w:r>
      <w:r w:rsidR="000A37C1">
        <w:t xml:space="preserve">assigning different group members to review different actions based on their roles and experience. </w:t>
      </w:r>
      <w:r w:rsidR="00A62870">
        <w:t>It is also</w:t>
      </w:r>
      <w:r w:rsidR="00F8124E">
        <w:t xml:space="preserve"> spread out over </w:t>
      </w:r>
      <w:r w:rsidR="006D6066">
        <w:t xml:space="preserve">most of </w:t>
      </w:r>
      <w:r w:rsidR="00F8124E">
        <w:t xml:space="preserve">the length of the </w:t>
      </w:r>
      <w:r w:rsidR="006D6066">
        <w:t>P</w:t>
      </w:r>
      <w:r w:rsidR="00F8124E">
        <w:t>rogramme so that the workload is manageable</w:t>
      </w:r>
      <w:r w:rsidR="00EF7F16">
        <w:t xml:space="preserve">, and </w:t>
      </w:r>
      <w:r w:rsidR="006163DF">
        <w:t xml:space="preserve">a structured approach to </w:t>
      </w:r>
      <w:r w:rsidR="00005F20">
        <w:t>achieve this will be provided by AHEAD and Employers for Change.</w:t>
      </w:r>
      <w:r w:rsidR="00F8124E">
        <w:t xml:space="preserve"> </w:t>
      </w:r>
    </w:p>
    <w:p w14:paraId="747A1EE2" w14:textId="4B1AEF46" w:rsidR="00005F20" w:rsidRDefault="00005F20" w:rsidP="00005F20">
      <w:pPr>
        <w:pStyle w:val="ListParagraph"/>
        <w:numPr>
          <w:ilvl w:val="0"/>
          <w:numId w:val="7"/>
        </w:numPr>
        <w:spacing w:before="0" w:line="276" w:lineRule="auto"/>
      </w:pPr>
      <w:r>
        <w:t xml:space="preserve">Following completion of the </w:t>
      </w:r>
      <w:r w:rsidR="00A50B7A">
        <w:t>r</w:t>
      </w:r>
      <w:r>
        <w:t xml:space="preserve">eview </w:t>
      </w:r>
      <w:r w:rsidR="00A50B7A">
        <w:t>p</w:t>
      </w:r>
      <w:r>
        <w:t xml:space="preserve">rocess, </w:t>
      </w:r>
      <w:r w:rsidR="000E6AD7">
        <w:t xml:space="preserve">the WIDE Leaders </w:t>
      </w:r>
      <w:r w:rsidR="00A50B7A">
        <w:t xml:space="preserve">and Internal Review Teams </w:t>
      </w:r>
      <w:r w:rsidR="000E6AD7">
        <w:t xml:space="preserve">will be supported to synthesise the findings </w:t>
      </w:r>
      <w:r w:rsidR="00A50B7A">
        <w:t xml:space="preserve">and develop a WIDE Improvement Plan for their organisation. </w:t>
      </w:r>
    </w:p>
    <w:p w14:paraId="3FEB0AA7" w14:textId="753D877B" w:rsidR="00815366" w:rsidRPr="00005F20" w:rsidRDefault="00815366" w:rsidP="00005F20">
      <w:pPr>
        <w:pStyle w:val="ListParagraph"/>
        <w:numPr>
          <w:ilvl w:val="0"/>
          <w:numId w:val="7"/>
        </w:numPr>
        <w:spacing w:before="0" w:line="276" w:lineRule="auto"/>
      </w:pPr>
      <w:r>
        <w:t xml:space="preserve">The Leaders </w:t>
      </w:r>
      <w:r w:rsidR="00CB70F2">
        <w:t xml:space="preserve">also </w:t>
      </w:r>
      <w:r>
        <w:t xml:space="preserve">will provide feedback </w:t>
      </w:r>
      <w:r w:rsidR="00CB70F2">
        <w:t xml:space="preserve">to AHEAD and Employers for Change </w:t>
      </w:r>
      <w:r>
        <w:t xml:space="preserve">on the </w:t>
      </w:r>
      <w:r w:rsidR="00CB70F2">
        <w:t xml:space="preserve">WIDE platform, the use of the tool and the impact of the review process in their </w:t>
      </w:r>
      <w:r w:rsidR="006E30E9">
        <w:t xml:space="preserve">organisations to support evaluation and improvement of the platform/ process. </w:t>
      </w:r>
    </w:p>
    <w:p w14:paraId="13441F8A" w14:textId="3D0BD734" w:rsidR="004353FC" w:rsidRDefault="002645D9" w:rsidP="002D4088">
      <w:pPr>
        <w:pStyle w:val="Heading3"/>
      </w:pPr>
      <w:bookmarkStart w:id="7" w:name="_Toc228346708"/>
      <w:r>
        <w:t xml:space="preserve">Will </w:t>
      </w:r>
      <w:r w:rsidR="002D4088">
        <w:t>it be Challenging?</w:t>
      </w:r>
      <w:bookmarkEnd w:id="7"/>
    </w:p>
    <w:p w14:paraId="48B89CF1" w14:textId="67B93D43" w:rsidR="002D4088" w:rsidRPr="002D4088" w:rsidRDefault="002D4088" w:rsidP="002D4088">
      <w:r>
        <w:t>Yes</w:t>
      </w:r>
      <w:r w:rsidR="00357A37">
        <w:t xml:space="preserve">, like most things in life worth doing, </w:t>
      </w:r>
      <w:r w:rsidR="005D3965">
        <w:t xml:space="preserve">this process </w:t>
      </w:r>
      <w:r w:rsidR="00946614">
        <w:t>is a significant time commitment for you and your colleagues and won’t</w:t>
      </w:r>
      <w:r w:rsidR="005D3965">
        <w:t xml:space="preserve"> be without its challenges</w:t>
      </w:r>
      <w:r w:rsidR="00946614">
        <w:t>. B</w:t>
      </w:r>
      <w:r w:rsidR="005D3965">
        <w:t xml:space="preserve">ut as facilitators, we aim to make the process </w:t>
      </w:r>
      <w:r w:rsidR="00935992">
        <w:t>rewarding</w:t>
      </w:r>
      <w:r w:rsidR="005D3965">
        <w:t xml:space="preserve"> and the ‘inclusion is everyone’s business</w:t>
      </w:r>
      <w:r w:rsidR="00E80328">
        <w:t xml:space="preserve">’ approach which WIDE encourages, means you will build meaningful new connections </w:t>
      </w:r>
      <w:r w:rsidR="00946614">
        <w:t xml:space="preserve">within and beyond your organisations through the process. </w:t>
      </w:r>
    </w:p>
    <w:p w14:paraId="4A23DEE3" w14:textId="428F6C8C" w:rsidR="000C0826" w:rsidRDefault="00342859" w:rsidP="00A50B19">
      <w:pPr>
        <w:pStyle w:val="Heading2"/>
      </w:pPr>
      <w:bookmarkStart w:id="8" w:name="_Toc228346709"/>
      <w:r w:rsidRPr="00342859">
        <w:lastRenderedPageBreak/>
        <w:t xml:space="preserve">2.4 </w:t>
      </w:r>
      <w:r w:rsidR="00343D39" w:rsidRPr="00342859">
        <w:t xml:space="preserve">What are the </w:t>
      </w:r>
      <w:r w:rsidR="000C0826" w:rsidRPr="00342859">
        <w:t>Timeline</w:t>
      </w:r>
      <w:r w:rsidR="00343D39" w:rsidRPr="00342859">
        <w:t>s?</w:t>
      </w:r>
      <w:bookmarkEnd w:id="8"/>
      <w:r w:rsidR="000C0826" w:rsidRPr="00342859">
        <w:t xml:space="preserve"> </w:t>
      </w:r>
    </w:p>
    <w:p w14:paraId="72204A19" w14:textId="21ADF1FF" w:rsidR="0034211A" w:rsidRPr="0034211A" w:rsidRDefault="0034211A" w:rsidP="0034211A">
      <w:r w:rsidRPr="0034211A">
        <w:t>Applications will open on May 6</w:t>
      </w:r>
      <w:r w:rsidRPr="0034211A">
        <w:rPr>
          <w:vertAlign w:val="superscript"/>
        </w:rPr>
        <w:t>th</w:t>
      </w:r>
      <w:r w:rsidRPr="0034211A">
        <w:t xml:space="preserve"> and close on June 10</w:t>
      </w:r>
      <w:r w:rsidRPr="0034211A">
        <w:rPr>
          <w:vertAlign w:val="superscript"/>
        </w:rPr>
        <w:t>th</w:t>
      </w:r>
      <w:r w:rsidRPr="0034211A">
        <w:t xml:space="preserve">. A </w:t>
      </w:r>
      <w:hyperlink r:id="rId14" w:history="1">
        <w:r w:rsidRPr="002047FC">
          <w:rPr>
            <w:rStyle w:val="Hyperlink"/>
          </w:rPr>
          <w:t xml:space="preserve">drop in Q and A session for interested organisations will take place from </w:t>
        </w:r>
        <w:r w:rsidR="000577E6" w:rsidRPr="002047FC">
          <w:rPr>
            <w:rStyle w:val="Hyperlink"/>
          </w:rPr>
          <w:t>11.00</w:t>
        </w:r>
        <w:r w:rsidRPr="002047FC">
          <w:rPr>
            <w:rStyle w:val="Hyperlink"/>
          </w:rPr>
          <w:t xml:space="preserve"> to </w:t>
        </w:r>
        <w:r w:rsidR="000577E6" w:rsidRPr="002047FC">
          <w:rPr>
            <w:rStyle w:val="Hyperlink"/>
          </w:rPr>
          <w:t>12.00</w:t>
        </w:r>
        <w:r w:rsidRPr="002047FC">
          <w:rPr>
            <w:rStyle w:val="Hyperlink"/>
          </w:rPr>
          <w:t xml:space="preserve"> on May </w:t>
        </w:r>
        <w:r w:rsidR="000577E6" w:rsidRPr="002047FC">
          <w:rPr>
            <w:rStyle w:val="Hyperlink"/>
          </w:rPr>
          <w:t>26th</w:t>
        </w:r>
        <w:r w:rsidRPr="002047FC">
          <w:rPr>
            <w:rStyle w:val="Hyperlink"/>
          </w:rPr>
          <w:t xml:space="preserve"> – register here to take part</w:t>
        </w:r>
      </w:hyperlink>
      <w:r w:rsidRPr="0034211A">
        <w:t xml:space="preserve">. </w:t>
      </w:r>
      <w:r w:rsidR="00082A8B">
        <w:t xml:space="preserve">If attending, ensure </w:t>
      </w:r>
      <w:r w:rsidR="00784979">
        <w:t xml:space="preserve">you have </w:t>
      </w:r>
      <w:hyperlink r:id="rId15" w:history="1">
        <w:r w:rsidR="002B750D" w:rsidRPr="002B750D">
          <w:rPr>
            <w:rStyle w:val="Hyperlink"/>
          </w:rPr>
          <w:t>watched the video introduction to WIDE</w:t>
        </w:r>
      </w:hyperlink>
      <w:r w:rsidR="002B750D">
        <w:t xml:space="preserve"> and </w:t>
      </w:r>
      <w:r w:rsidR="00784979">
        <w:t>thoroughly read this guide in advance</w:t>
      </w:r>
      <w:r w:rsidR="002B750D">
        <w:t>,</w:t>
      </w:r>
      <w:r w:rsidR="00784979">
        <w:t xml:space="preserve"> </w:t>
      </w:r>
      <w:r w:rsidR="000F57FF">
        <w:t>and</w:t>
      </w:r>
      <w:r w:rsidR="002B750D">
        <w:t xml:space="preserve"> that you</w:t>
      </w:r>
      <w:r w:rsidR="000F57FF">
        <w:t xml:space="preserve"> come prepared with questions, which you can also submit during the registration process if you wish.</w:t>
      </w:r>
    </w:p>
    <w:p w14:paraId="5BC7A76D" w14:textId="77777777" w:rsidR="0034211A" w:rsidRPr="0034211A" w:rsidRDefault="0034211A" w:rsidP="0034211A">
      <w:r w:rsidRPr="0034211A">
        <w:rPr>
          <w:b/>
          <w:bCs/>
        </w:rPr>
        <w:t>Organisations will be notified by July 1</w:t>
      </w:r>
      <w:r w:rsidRPr="0034211A">
        <w:rPr>
          <w:b/>
          <w:bCs/>
          <w:vertAlign w:val="superscript"/>
        </w:rPr>
        <w:t>st</w:t>
      </w:r>
      <w:r w:rsidRPr="0034211A">
        <w:rPr>
          <w:b/>
          <w:bCs/>
        </w:rPr>
        <w:t xml:space="preserve"> if they have been successful</w:t>
      </w:r>
      <w:r w:rsidRPr="0034211A">
        <w:t>. A WIDE Leaders Preparation Pack will be disseminated and will require a few initial steps to be taken prior to the group commencement.</w:t>
      </w:r>
    </w:p>
    <w:p w14:paraId="4D129D7A" w14:textId="4E448C57" w:rsidR="0034211A" w:rsidRPr="0034211A" w:rsidRDefault="0034211A" w:rsidP="0034211A">
      <w:pPr>
        <w:rPr>
          <w:b/>
          <w:bCs/>
        </w:rPr>
      </w:pPr>
      <w:r w:rsidRPr="0034211A">
        <w:t xml:space="preserve">Selected applicants will commence the </w:t>
      </w:r>
      <w:r w:rsidRPr="0034211A">
        <w:rPr>
          <w:b/>
          <w:bCs/>
        </w:rPr>
        <w:t xml:space="preserve">WIDE Leaders Programme in September 2026 with a first meeting of the Leaders Group. The group will operate for 10 months until approx. June 2027. </w:t>
      </w:r>
    </w:p>
    <w:p w14:paraId="50DD0E4E" w14:textId="79D1A309" w:rsidR="0035319E" w:rsidRDefault="00A64B37" w:rsidP="00A64B37">
      <w:pPr>
        <w:pStyle w:val="Heading2"/>
      </w:pPr>
      <w:bookmarkStart w:id="9" w:name="_Toc228346710"/>
      <w:r>
        <w:t xml:space="preserve">2.5 </w:t>
      </w:r>
      <w:r w:rsidR="0035319E">
        <w:t xml:space="preserve">Who </w:t>
      </w:r>
      <w:r w:rsidR="00BF1057">
        <w:t>I</w:t>
      </w:r>
      <w:r w:rsidR="0035319E">
        <w:t xml:space="preserve">s </w:t>
      </w:r>
      <w:r w:rsidR="0035319E" w:rsidRPr="00A64B37">
        <w:t>Eligible</w:t>
      </w:r>
      <w:r w:rsidR="00BF1057">
        <w:t xml:space="preserve"> </w:t>
      </w:r>
      <w:r w:rsidR="007245AF">
        <w:t xml:space="preserve">to Apply </w:t>
      </w:r>
      <w:r w:rsidR="00BF1057">
        <w:t>and How Will We Selec</w:t>
      </w:r>
      <w:r w:rsidR="007245AF">
        <w:t>t</w:t>
      </w:r>
      <w:r w:rsidR="0035319E">
        <w:t>?</w:t>
      </w:r>
      <w:bookmarkEnd w:id="9"/>
    </w:p>
    <w:p w14:paraId="473EB244" w14:textId="0BF08FB2" w:rsidR="00CE4A2B" w:rsidRDefault="003C6B6F" w:rsidP="002248B8">
      <w:r>
        <w:t>O</w:t>
      </w:r>
      <w:r w:rsidR="00CE4A2B">
        <w:t>rganisation</w:t>
      </w:r>
      <w:r w:rsidR="00B928F6">
        <w:t>s</w:t>
      </w:r>
      <w:r w:rsidR="00CE4A2B">
        <w:t xml:space="preserve"> must </w:t>
      </w:r>
      <w:r w:rsidR="002B077B">
        <w:t xml:space="preserve">be a medium to large </w:t>
      </w:r>
      <w:r w:rsidR="00E328CE">
        <w:t xml:space="preserve">entity </w:t>
      </w:r>
      <w:r w:rsidR="002B077B">
        <w:t xml:space="preserve">and </w:t>
      </w:r>
      <w:r w:rsidR="00CE4A2B">
        <w:t>have</w:t>
      </w:r>
      <w:r w:rsidR="00CE4A2B" w:rsidRPr="00774308">
        <w:t xml:space="preserve"> a base</w:t>
      </w:r>
      <w:r w:rsidR="00CE4A2B">
        <w:t xml:space="preserve"> </w:t>
      </w:r>
      <w:r w:rsidR="002B077B">
        <w:t>in</w:t>
      </w:r>
      <w:r w:rsidR="00CE4A2B">
        <w:t xml:space="preserve"> the </w:t>
      </w:r>
      <w:r w:rsidR="00CE4A2B" w:rsidRPr="00774308">
        <w:t>Republic o</w:t>
      </w:r>
      <w:r w:rsidR="00CE4A2B">
        <w:t>f</w:t>
      </w:r>
      <w:r w:rsidR="00CE4A2B" w:rsidRPr="00774308">
        <w:t xml:space="preserve"> Ireland</w:t>
      </w:r>
      <w:r w:rsidR="00E328CE">
        <w:t xml:space="preserve"> to be eligible to apply</w:t>
      </w:r>
      <w:r w:rsidR="002B077B">
        <w:t>. Organisations</w:t>
      </w:r>
      <w:r w:rsidR="00CE4A2B">
        <w:t xml:space="preserve"> in all sectors</w:t>
      </w:r>
      <w:r w:rsidR="002B077B">
        <w:t>/industries</w:t>
      </w:r>
      <w:r w:rsidR="00CE4A2B">
        <w:t xml:space="preserve"> </w:t>
      </w:r>
      <w:r w:rsidR="00C35FF1">
        <w:t xml:space="preserve">(including public and private) </w:t>
      </w:r>
      <w:r w:rsidR="00CE4A2B">
        <w:t>are welcome to apply</w:t>
      </w:r>
      <w:r w:rsidR="002248B8">
        <w:t xml:space="preserve"> and w</w:t>
      </w:r>
      <w:r w:rsidR="00CE4A2B">
        <w:t>e welcome organisations at all stages of their inclusion journey</w:t>
      </w:r>
      <w:r w:rsidR="002248B8">
        <w:t>.</w:t>
      </w:r>
    </w:p>
    <w:p w14:paraId="59D735F0" w14:textId="77777777" w:rsidR="007F5E63" w:rsidRDefault="00E16E78" w:rsidP="007245AF">
      <w:r>
        <w:t xml:space="preserve">The </w:t>
      </w:r>
      <w:r w:rsidR="007F5E63">
        <w:t xml:space="preserve">WIDE Leaders </w:t>
      </w:r>
      <w:r>
        <w:t xml:space="preserve">Programme can </w:t>
      </w:r>
      <w:r w:rsidR="00241696">
        <w:t xml:space="preserve">however </w:t>
      </w:r>
      <w:r>
        <w:t>only host a maximum of 15 employers</w:t>
      </w:r>
      <w:r w:rsidR="007F5E63">
        <w:t xml:space="preserve"> annually</w:t>
      </w:r>
      <w:r>
        <w:t xml:space="preserve">. </w:t>
      </w:r>
    </w:p>
    <w:p w14:paraId="1F3CC4D0" w14:textId="4229D4D8" w:rsidR="007245AF" w:rsidRDefault="00A174E8" w:rsidP="007245AF">
      <w:r>
        <w:t xml:space="preserve">Given the strong interest in the WIDE framework </w:t>
      </w:r>
      <w:r w:rsidR="00E16E78">
        <w:t xml:space="preserve">nationally </w:t>
      </w:r>
      <w:r>
        <w:t xml:space="preserve">and increasing interest in advancing the disability inclusion agenda within </w:t>
      </w:r>
      <w:r w:rsidR="00555F38">
        <w:t>organisations in Ireland, we expect this Programme to be oversubscribed.</w:t>
      </w:r>
      <w:r w:rsidR="00241696">
        <w:t xml:space="preserve"> </w:t>
      </w:r>
    </w:p>
    <w:p w14:paraId="150EDCB5" w14:textId="7AAB922C" w:rsidR="009B7604" w:rsidRPr="00153DB2" w:rsidRDefault="00DF7149" w:rsidP="00153DB2">
      <w:pPr>
        <w:rPr>
          <w:lang w:val="en-GB"/>
        </w:rPr>
      </w:pPr>
      <w:r>
        <w:rPr>
          <w:lang w:val="en-GB"/>
        </w:rPr>
        <w:t xml:space="preserve">Where this is the case, </w:t>
      </w:r>
      <w:r w:rsidR="008C303F">
        <w:rPr>
          <w:lang w:val="en-GB"/>
        </w:rPr>
        <w:t xml:space="preserve">AHEAD and Employers for </w:t>
      </w:r>
      <w:r w:rsidR="00F362DA">
        <w:rPr>
          <w:lang w:val="en-GB"/>
        </w:rPr>
        <w:t>change will endeavour t</w:t>
      </w:r>
      <w:r w:rsidR="00620ABE" w:rsidRPr="00620ABE">
        <w:rPr>
          <w:lang w:val="en-GB"/>
        </w:rPr>
        <w:t xml:space="preserve">o ensure we get a </w:t>
      </w:r>
      <w:r w:rsidR="00F362DA">
        <w:rPr>
          <w:lang w:val="en-GB"/>
        </w:rPr>
        <w:t>diverse</w:t>
      </w:r>
      <w:r w:rsidR="00620ABE" w:rsidRPr="00620ABE">
        <w:rPr>
          <w:lang w:val="en-GB"/>
        </w:rPr>
        <w:t xml:space="preserve"> range of employer</w:t>
      </w:r>
      <w:r w:rsidR="006A38EF">
        <w:rPr>
          <w:lang w:val="en-GB"/>
        </w:rPr>
        <w:t>s</w:t>
      </w:r>
      <w:r w:rsidR="00BE4F98">
        <w:rPr>
          <w:lang w:val="en-GB"/>
        </w:rPr>
        <w:t xml:space="preserve"> at different stages of their inclusion journey</w:t>
      </w:r>
      <w:r w:rsidR="00490471">
        <w:rPr>
          <w:lang w:val="en-GB"/>
        </w:rPr>
        <w:t xml:space="preserve"> in order</w:t>
      </w:r>
      <w:r w:rsidR="006A38EF">
        <w:rPr>
          <w:lang w:val="en-GB"/>
        </w:rPr>
        <w:t xml:space="preserve"> to enhance the interactions o</w:t>
      </w:r>
      <w:r w:rsidR="009B7604">
        <w:rPr>
          <w:lang w:val="en-GB"/>
        </w:rPr>
        <w:t>f</w:t>
      </w:r>
      <w:r w:rsidR="006A38EF">
        <w:rPr>
          <w:lang w:val="en-GB"/>
        </w:rPr>
        <w:t xml:space="preserve"> the </w:t>
      </w:r>
      <w:r w:rsidR="009B7604">
        <w:rPr>
          <w:lang w:val="en-GB"/>
        </w:rPr>
        <w:t>WIDE Leaders Group</w:t>
      </w:r>
      <w:r w:rsidR="00490471">
        <w:rPr>
          <w:lang w:val="en-GB"/>
        </w:rPr>
        <w:t>. O</w:t>
      </w:r>
      <w:r w:rsidR="006A38EF">
        <w:rPr>
          <w:lang w:val="en-GB"/>
        </w:rPr>
        <w:t>ur</w:t>
      </w:r>
      <w:r w:rsidR="00620ABE" w:rsidRPr="00620ABE">
        <w:rPr>
          <w:lang w:val="en-GB"/>
        </w:rPr>
        <w:t xml:space="preserve"> guiding selection criteria</w:t>
      </w:r>
      <w:r w:rsidR="00490471">
        <w:rPr>
          <w:lang w:val="en-GB"/>
        </w:rPr>
        <w:t>/process will be</w:t>
      </w:r>
      <w:r w:rsidR="00620ABE" w:rsidRPr="00620ABE">
        <w:rPr>
          <w:lang w:val="en-GB"/>
        </w:rPr>
        <w:t xml:space="preserve"> as follows;</w:t>
      </w:r>
    </w:p>
    <w:p w14:paraId="32B524B1" w14:textId="6758591E" w:rsidR="009B7604" w:rsidRDefault="00590CAE" w:rsidP="00620ABE">
      <w:pPr>
        <w:numPr>
          <w:ilvl w:val="0"/>
          <w:numId w:val="21"/>
        </w:numPr>
        <w:rPr>
          <w:lang w:val="en-GB"/>
        </w:rPr>
      </w:pPr>
      <w:r>
        <w:rPr>
          <w:lang w:val="en-GB"/>
        </w:rPr>
        <w:lastRenderedPageBreak/>
        <w:t xml:space="preserve">Organisations will first be scored </w:t>
      </w:r>
      <w:r w:rsidR="00DF5E6D">
        <w:rPr>
          <w:lang w:val="en-GB"/>
        </w:rPr>
        <w:t xml:space="preserve">by the WIDE team </w:t>
      </w:r>
      <w:r>
        <w:rPr>
          <w:lang w:val="en-GB"/>
        </w:rPr>
        <w:t>on th</w:t>
      </w:r>
      <w:r w:rsidR="003B5ABC">
        <w:rPr>
          <w:lang w:val="en-GB"/>
        </w:rPr>
        <w:t>e strength of their stated</w:t>
      </w:r>
      <w:r>
        <w:rPr>
          <w:lang w:val="en-GB"/>
        </w:rPr>
        <w:t xml:space="preserve"> motivations for </w:t>
      </w:r>
      <w:r w:rsidR="00FA2C69">
        <w:rPr>
          <w:lang w:val="en-GB"/>
        </w:rPr>
        <w:t>joining the Programme</w:t>
      </w:r>
      <w:r w:rsidR="005120AA">
        <w:rPr>
          <w:lang w:val="en-GB"/>
        </w:rPr>
        <w:t>,</w:t>
      </w:r>
      <w:r w:rsidR="00FA2C69">
        <w:rPr>
          <w:lang w:val="en-GB"/>
        </w:rPr>
        <w:t xml:space="preserve"> and </w:t>
      </w:r>
      <w:r w:rsidR="00D96203">
        <w:rPr>
          <w:lang w:val="en-GB"/>
        </w:rPr>
        <w:t xml:space="preserve">the strength of their stated </w:t>
      </w:r>
      <w:r w:rsidR="00FA2C69">
        <w:rPr>
          <w:lang w:val="en-GB"/>
        </w:rPr>
        <w:t>commitment to completing</w:t>
      </w:r>
      <w:r w:rsidR="00D96203">
        <w:rPr>
          <w:lang w:val="en-GB"/>
        </w:rPr>
        <w:t xml:space="preserve"> a</w:t>
      </w:r>
      <w:r w:rsidR="005120AA">
        <w:rPr>
          <w:lang w:val="en-GB"/>
        </w:rPr>
        <w:t xml:space="preserve"> WIDE review and </w:t>
      </w:r>
      <w:r w:rsidR="007A58FE">
        <w:rPr>
          <w:lang w:val="en-GB"/>
        </w:rPr>
        <w:t>developing an improvement plan</w:t>
      </w:r>
      <w:r w:rsidR="00153DB2">
        <w:rPr>
          <w:lang w:val="en-GB"/>
        </w:rPr>
        <w:t>.</w:t>
      </w:r>
      <w:r w:rsidR="005120AA">
        <w:rPr>
          <w:lang w:val="en-GB"/>
        </w:rPr>
        <w:t xml:space="preserve"> </w:t>
      </w:r>
      <w:r w:rsidR="009B789B">
        <w:rPr>
          <w:lang w:val="en-GB"/>
        </w:rPr>
        <w:t>An initial order</w:t>
      </w:r>
      <w:r w:rsidR="00787F73">
        <w:rPr>
          <w:lang w:val="en-GB"/>
        </w:rPr>
        <w:t xml:space="preserve"> of merit for these attributes</w:t>
      </w:r>
      <w:r w:rsidR="009B789B">
        <w:rPr>
          <w:lang w:val="en-GB"/>
        </w:rPr>
        <w:t xml:space="preserve"> </w:t>
      </w:r>
      <w:r w:rsidR="00A33C71">
        <w:rPr>
          <w:lang w:val="en-GB"/>
        </w:rPr>
        <w:t>will be established by combining these scores.</w:t>
      </w:r>
    </w:p>
    <w:p w14:paraId="2904F787" w14:textId="2F135179" w:rsidR="001D0949" w:rsidRDefault="00F74435" w:rsidP="00620ABE">
      <w:pPr>
        <w:numPr>
          <w:ilvl w:val="0"/>
          <w:numId w:val="21"/>
        </w:numPr>
        <w:rPr>
          <w:lang w:val="en-GB"/>
        </w:rPr>
      </w:pPr>
      <w:r>
        <w:rPr>
          <w:lang w:val="en-GB"/>
        </w:rPr>
        <w:t xml:space="preserve">Separately, </w:t>
      </w:r>
      <w:r w:rsidR="00BD5838">
        <w:rPr>
          <w:lang w:val="en-GB"/>
        </w:rPr>
        <w:t xml:space="preserve">applications will be tagged </w:t>
      </w:r>
      <w:r w:rsidR="001D0949">
        <w:rPr>
          <w:lang w:val="en-GB"/>
        </w:rPr>
        <w:t>by organisation size</w:t>
      </w:r>
      <w:r w:rsidR="00A33C71">
        <w:rPr>
          <w:lang w:val="en-GB"/>
        </w:rPr>
        <w:t xml:space="preserve">, </w:t>
      </w:r>
      <w:r w:rsidR="00A822C9">
        <w:rPr>
          <w:lang w:val="en-GB"/>
        </w:rPr>
        <w:t xml:space="preserve">type, </w:t>
      </w:r>
      <w:r w:rsidR="00963F0D">
        <w:rPr>
          <w:lang w:val="en-GB"/>
        </w:rPr>
        <w:t>sector, stage of inclusion</w:t>
      </w:r>
      <w:r w:rsidR="00842E49">
        <w:rPr>
          <w:lang w:val="en-GB"/>
        </w:rPr>
        <w:t xml:space="preserve"> journey</w:t>
      </w:r>
      <w:r w:rsidR="00A141AC">
        <w:rPr>
          <w:lang w:val="en-GB"/>
        </w:rPr>
        <w:t>, and a combination of bot</w:t>
      </w:r>
      <w:r w:rsidR="00787F73">
        <w:rPr>
          <w:lang w:val="en-GB"/>
        </w:rPr>
        <w:t xml:space="preserve">h the order </w:t>
      </w:r>
      <w:r w:rsidR="00792CBC">
        <w:rPr>
          <w:lang w:val="en-GB"/>
        </w:rPr>
        <w:t xml:space="preserve">established above efforts to achieve a diverse group will be </w:t>
      </w:r>
      <w:r w:rsidR="005B2E1C">
        <w:rPr>
          <w:lang w:val="en-GB"/>
        </w:rPr>
        <w:t xml:space="preserve">used to select the final group, ensuring it contains both a motivated and committed group of organisations, </w:t>
      </w:r>
      <w:r w:rsidR="00D30565">
        <w:rPr>
          <w:lang w:val="en-GB"/>
        </w:rPr>
        <w:t>and a diversity of entities including:</w:t>
      </w:r>
    </w:p>
    <w:p w14:paraId="38B55B90" w14:textId="56C6F07E" w:rsidR="00620ABE" w:rsidRPr="00620ABE" w:rsidRDefault="00620ABE" w:rsidP="00D30565">
      <w:pPr>
        <w:numPr>
          <w:ilvl w:val="1"/>
          <w:numId w:val="21"/>
        </w:numPr>
        <w:rPr>
          <w:lang w:val="en-GB"/>
        </w:rPr>
      </w:pPr>
      <w:r w:rsidRPr="00620ABE">
        <w:rPr>
          <w:lang w:val="en-GB"/>
        </w:rPr>
        <w:t xml:space="preserve">A range of organisational </w:t>
      </w:r>
      <w:r w:rsidR="00873C39">
        <w:rPr>
          <w:lang w:val="en-GB"/>
        </w:rPr>
        <w:t>sizes</w:t>
      </w:r>
      <w:r w:rsidRPr="00620ABE">
        <w:rPr>
          <w:lang w:val="en-GB"/>
        </w:rPr>
        <w:t xml:space="preserve"> (</w:t>
      </w:r>
      <w:r w:rsidR="00873C39">
        <w:rPr>
          <w:lang w:val="en-GB"/>
        </w:rPr>
        <w:t>both medium and large</w:t>
      </w:r>
      <w:r w:rsidRPr="00620ABE">
        <w:rPr>
          <w:lang w:val="en-GB"/>
        </w:rPr>
        <w:t>)</w:t>
      </w:r>
    </w:p>
    <w:p w14:paraId="208672AA" w14:textId="5824C708" w:rsidR="00620ABE" w:rsidRPr="00620ABE" w:rsidRDefault="00620ABE" w:rsidP="00D30565">
      <w:pPr>
        <w:numPr>
          <w:ilvl w:val="1"/>
          <w:numId w:val="21"/>
        </w:numPr>
        <w:rPr>
          <w:lang w:val="en-GB"/>
        </w:rPr>
      </w:pPr>
      <w:r w:rsidRPr="00620ABE">
        <w:rPr>
          <w:lang w:val="en-GB"/>
        </w:rPr>
        <w:t xml:space="preserve">A range of employers who represent </w:t>
      </w:r>
      <w:r w:rsidR="00A822C9">
        <w:rPr>
          <w:lang w:val="en-GB"/>
        </w:rPr>
        <w:t>both public and private entities</w:t>
      </w:r>
    </w:p>
    <w:p w14:paraId="7E69B2CC" w14:textId="42EEA303" w:rsidR="00620ABE" w:rsidRPr="00620ABE" w:rsidRDefault="00620ABE" w:rsidP="00D30565">
      <w:pPr>
        <w:numPr>
          <w:ilvl w:val="1"/>
          <w:numId w:val="21"/>
        </w:numPr>
        <w:rPr>
          <w:lang w:val="en-GB"/>
        </w:rPr>
      </w:pPr>
      <w:r w:rsidRPr="00620ABE">
        <w:rPr>
          <w:lang w:val="en-GB"/>
        </w:rPr>
        <w:t>Organisations representing a broad range of sectors/industries (e.g. retail, finance, IT, construction</w:t>
      </w:r>
      <w:r w:rsidR="00A113DD">
        <w:rPr>
          <w:lang w:val="en-GB"/>
        </w:rPr>
        <w:t>, public services</w:t>
      </w:r>
      <w:r w:rsidRPr="00620ABE">
        <w:rPr>
          <w:lang w:val="en-GB"/>
        </w:rPr>
        <w:t>)</w:t>
      </w:r>
    </w:p>
    <w:p w14:paraId="4D5A8658" w14:textId="1D9F89D7" w:rsidR="00E00E9C" w:rsidRPr="00620ABE" w:rsidRDefault="00E00E9C" w:rsidP="00D30565">
      <w:pPr>
        <w:numPr>
          <w:ilvl w:val="1"/>
          <w:numId w:val="21"/>
        </w:numPr>
        <w:rPr>
          <w:lang w:val="en-GB"/>
        </w:rPr>
      </w:pPr>
      <w:r>
        <w:rPr>
          <w:lang w:val="en-GB"/>
        </w:rPr>
        <w:t xml:space="preserve">Organisations at different perceived stages of progress in their </w:t>
      </w:r>
      <w:r w:rsidR="00F422E3">
        <w:rPr>
          <w:lang w:val="en-GB"/>
        </w:rPr>
        <w:t>efforts to advance disability inclusion</w:t>
      </w:r>
    </w:p>
    <w:p w14:paraId="12F5E073" w14:textId="387E1596" w:rsidR="00590B39" w:rsidRPr="00620ABE" w:rsidRDefault="00590B39" w:rsidP="00590B39">
      <w:pPr>
        <w:rPr>
          <w:lang w:val="en-GB"/>
        </w:rPr>
      </w:pPr>
      <w:r>
        <w:rPr>
          <w:lang w:val="en-GB"/>
        </w:rPr>
        <w:t xml:space="preserve">Organisations who apply but are not selected may be offered </w:t>
      </w:r>
      <w:r w:rsidR="002812F4">
        <w:rPr>
          <w:lang w:val="en-GB"/>
        </w:rPr>
        <w:t xml:space="preserve">other forms of engagement </w:t>
      </w:r>
      <w:r w:rsidR="008A407A">
        <w:rPr>
          <w:lang w:val="en-GB"/>
        </w:rPr>
        <w:t>such as a free 1 to 1 session with the WIDE team</w:t>
      </w:r>
      <w:r w:rsidR="00B70A42">
        <w:rPr>
          <w:lang w:val="en-GB"/>
        </w:rPr>
        <w:t>, and/or priority access</w:t>
      </w:r>
      <w:r w:rsidR="008A407A">
        <w:rPr>
          <w:lang w:val="en-GB"/>
        </w:rPr>
        <w:t xml:space="preserve"> to </w:t>
      </w:r>
      <w:r w:rsidR="009702C9">
        <w:rPr>
          <w:lang w:val="en-GB"/>
        </w:rPr>
        <w:t xml:space="preserve">next year’s leaders programme. </w:t>
      </w:r>
    </w:p>
    <w:p w14:paraId="12922037" w14:textId="14F6AFCB" w:rsidR="0093211A" w:rsidRPr="00BF1057" w:rsidRDefault="00601745" w:rsidP="00BF1057">
      <w:pPr>
        <w:pStyle w:val="Heading2"/>
      </w:pPr>
      <w:bookmarkStart w:id="10" w:name="_Toc228346711"/>
      <w:r w:rsidRPr="00BF1057">
        <w:t>2</w:t>
      </w:r>
      <w:r w:rsidR="00B677E7" w:rsidRPr="00BF1057">
        <w:t>.</w:t>
      </w:r>
      <w:r w:rsidR="00785030">
        <w:t>6</w:t>
      </w:r>
      <w:r w:rsidRPr="00BF1057">
        <w:t xml:space="preserve"> </w:t>
      </w:r>
      <w:r w:rsidR="00011A3E" w:rsidRPr="00BF1057">
        <w:t>How Do We Apply?</w:t>
      </w:r>
      <w:bookmarkEnd w:id="10"/>
      <w:r w:rsidR="0093211A" w:rsidRPr="00BF1057">
        <w:t xml:space="preserve"> </w:t>
      </w:r>
    </w:p>
    <w:p w14:paraId="6AC66C39" w14:textId="585A0FDF" w:rsidR="00990278" w:rsidRDefault="0039022A" w:rsidP="00D448BA">
      <w:r>
        <w:t xml:space="preserve">Interested </w:t>
      </w:r>
      <w:r w:rsidR="00507B48">
        <w:t xml:space="preserve">organisations </w:t>
      </w:r>
      <w:r w:rsidR="00DC6254">
        <w:t>who meet the eligibility criteria outlined above</w:t>
      </w:r>
      <w:r w:rsidR="00507B48">
        <w:t xml:space="preserve"> should </w:t>
      </w:r>
      <w:hyperlink r:id="rId16" w:history="1">
        <w:r w:rsidR="00D448BA" w:rsidRPr="00B91A68">
          <w:rPr>
            <w:rStyle w:val="Hyperlink"/>
            <w:b/>
            <w:bCs/>
          </w:rPr>
          <w:t>complete</w:t>
        </w:r>
        <w:r w:rsidR="00B91A68" w:rsidRPr="00B91A68">
          <w:rPr>
            <w:rStyle w:val="Hyperlink"/>
            <w:b/>
            <w:bCs/>
          </w:rPr>
          <w:t xml:space="preserve"> this online application form </w:t>
        </w:r>
        <w:r w:rsidR="00B91A68">
          <w:rPr>
            <w:rStyle w:val="Hyperlink"/>
            <w:b/>
            <w:bCs/>
          </w:rPr>
          <w:t xml:space="preserve">by </w:t>
        </w:r>
        <w:r w:rsidR="00B91A68" w:rsidRPr="00B91A68">
          <w:rPr>
            <w:rStyle w:val="Hyperlink"/>
            <w:b/>
            <w:bCs/>
          </w:rPr>
          <w:t>Ju</w:t>
        </w:r>
        <w:r w:rsidR="00540F8A" w:rsidRPr="00B91A68">
          <w:rPr>
            <w:rStyle w:val="Hyperlink"/>
            <w:b/>
            <w:bCs/>
          </w:rPr>
          <w:t>ne 10</w:t>
        </w:r>
        <w:r w:rsidR="00540F8A" w:rsidRPr="00B91A68">
          <w:rPr>
            <w:rStyle w:val="Hyperlink"/>
            <w:b/>
            <w:bCs/>
            <w:vertAlign w:val="superscript"/>
          </w:rPr>
          <w:t>th</w:t>
        </w:r>
        <w:r w:rsidR="00730881" w:rsidRPr="00B91A68">
          <w:rPr>
            <w:rStyle w:val="Hyperlink"/>
            <w:b/>
            <w:bCs/>
          </w:rPr>
          <w:t>, 2026</w:t>
        </w:r>
      </w:hyperlink>
      <w:r w:rsidR="009250DD" w:rsidRPr="00730881">
        <w:rPr>
          <w:b/>
          <w:bCs/>
        </w:rPr>
        <w:t>.</w:t>
      </w:r>
      <w:r w:rsidR="009250DD">
        <w:t xml:space="preserve"> </w:t>
      </w:r>
      <w:r w:rsidR="00B91A68">
        <w:t xml:space="preserve">You can prepare your application by viewing the questions in the Appendix of this guide and collecting the relevant information needed. </w:t>
      </w:r>
    </w:p>
    <w:p w14:paraId="66509436" w14:textId="4CE676AA" w:rsidR="00C81EAB" w:rsidRDefault="00C81EAB" w:rsidP="00601745">
      <w:pPr>
        <w:jc w:val="both"/>
        <w:rPr>
          <w:b/>
          <w:bCs/>
        </w:rPr>
      </w:pPr>
      <w:r w:rsidRPr="00601745">
        <w:rPr>
          <w:b/>
          <w:bCs/>
        </w:rPr>
        <w:t xml:space="preserve">Application submission deadline: </w:t>
      </w:r>
      <w:r w:rsidR="00ED67D7" w:rsidRPr="00774308">
        <w:t xml:space="preserve">June </w:t>
      </w:r>
      <w:r w:rsidR="00037C2A">
        <w:t>10</w:t>
      </w:r>
      <w:r w:rsidR="00037C2A" w:rsidRPr="00037C2A">
        <w:rPr>
          <w:vertAlign w:val="superscript"/>
        </w:rPr>
        <w:t>th</w:t>
      </w:r>
      <w:r w:rsidR="00037C2A">
        <w:t>, 2026</w:t>
      </w:r>
      <w:r w:rsidR="00526C3E">
        <w:t xml:space="preserve"> – see Appendix for application questions.</w:t>
      </w:r>
    </w:p>
    <w:p w14:paraId="4CEAE39B" w14:textId="0BDED534" w:rsidR="00344CD7" w:rsidRPr="00344CD7" w:rsidRDefault="00344CD7" w:rsidP="00344CD7">
      <w:pPr>
        <w:jc w:val="both"/>
      </w:pPr>
      <w:r w:rsidRPr="00344CD7">
        <w:lastRenderedPageBreak/>
        <w:t xml:space="preserve">A </w:t>
      </w:r>
      <w:hyperlink r:id="rId17" w:history="1">
        <w:r w:rsidRPr="00344CD7">
          <w:rPr>
            <w:rStyle w:val="Hyperlink"/>
          </w:rPr>
          <w:t>drop in Q and A session for interested organisations will take place from 11.00 to 12.00 on May 26th – register here to take part</w:t>
        </w:r>
      </w:hyperlink>
      <w:r w:rsidRPr="00344CD7">
        <w:t xml:space="preserve">. If attending, ensure you have </w:t>
      </w:r>
      <w:hyperlink r:id="rId18" w:history="1">
        <w:r w:rsidRPr="00344CD7">
          <w:rPr>
            <w:rStyle w:val="Hyperlink"/>
          </w:rPr>
          <w:t>watched the video introduction to WIDE</w:t>
        </w:r>
      </w:hyperlink>
      <w:r w:rsidRPr="00344CD7">
        <w:t xml:space="preserve"> and thoroughly read this guide in advance, and that you come prepared with questions</w:t>
      </w:r>
      <w:r w:rsidR="006D7CB1">
        <w:t xml:space="preserve"> about your application</w:t>
      </w:r>
      <w:r w:rsidRPr="00344CD7">
        <w:t xml:space="preserve">, which you can also submit during the </w:t>
      </w:r>
      <w:r w:rsidR="006D7CB1">
        <w:t xml:space="preserve">Q and A </w:t>
      </w:r>
      <w:r w:rsidRPr="00344CD7">
        <w:t>registration process if you wish.</w:t>
      </w:r>
    </w:p>
    <w:p w14:paraId="4A055B0E" w14:textId="6A2AA2BF" w:rsidR="00601745" w:rsidRPr="00D431B7" w:rsidRDefault="00601745" w:rsidP="00601745">
      <w:pPr>
        <w:jc w:val="both"/>
        <w:rPr>
          <w:rFonts w:cs="Arial"/>
        </w:rPr>
      </w:pPr>
    </w:p>
    <w:p w14:paraId="10833256" w14:textId="06F2F784" w:rsidR="00D27CE7" w:rsidRPr="00E4590C" w:rsidRDefault="00D27CE7" w:rsidP="00D27CE7">
      <w:pPr>
        <w:pStyle w:val="Heading1"/>
      </w:pPr>
      <w:bookmarkStart w:id="11" w:name="_Toc228346712"/>
      <w:r>
        <w:t>3</w:t>
      </w:r>
      <w:r w:rsidRPr="002D0989">
        <w:t>.0 WIDE Framework Website/Platform Details</w:t>
      </w:r>
      <w:bookmarkEnd w:id="11"/>
    </w:p>
    <w:p w14:paraId="142ED720" w14:textId="65033A60" w:rsidR="00D27CE7" w:rsidRDefault="00D27CE7" w:rsidP="00D27CE7">
      <w:pPr>
        <w:pStyle w:val="Heading2"/>
      </w:pPr>
      <w:bookmarkStart w:id="12" w:name="_Toc228346713"/>
      <w:r>
        <w:t>3.1 Aim of the WIDE Framework</w:t>
      </w:r>
      <w:bookmarkEnd w:id="12"/>
    </w:p>
    <w:p w14:paraId="63FF9DD8" w14:textId="7052F50B" w:rsidR="00D27CE7" w:rsidRPr="00FE0AC6" w:rsidRDefault="00F60DCB" w:rsidP="00D27CE7">
      <w:hyperlink r:id="rId19" w:history="1">
        <w:r w:rsidR="00D27CE7" w:rsidRPr="00070D4A">
          <w:rPr>
            <w:rStyle w:val="Hyperlink"/>
          </w:rPr>
          <w:t>The WIDE Framework</w:t>
        </w:r>
      </w:hyperlink>
      <w:r w:rsidR="00D27CE7" w:rsidRPr="00FE0AC6">
        <w:t xml:space="preserve"> </w:t>
      </w:r>
      <w:r w:rsidR="00D27CE7">
        <w:t>is a free information platform and</w:t>
      </w:r>
      <w:r w:rsidR="00D27CE7" w:rsidRPr="00FE0AC6">
        <w:t xml:space="preserve"> online</w:t>
      </w:r>
      <w:r w:rsidR="00D27CE7">
        <w:t xml:space="preserve"> self-review</w:t>
      </w:r>
      <w:r w:rsidR="00D27CE7" w:rsidRPr="00FE0AC6">
        <w:t xml:space="preserve"> tool, supporting organisations to hire, retain, and promote more disabled people and create more inclusive workplace</w:t>
      </w:r>
      <w:r w:rsidR="00D27CE7">
        <w:t>s</w:t>
      </w:r>
      <w:r w:rsidR="00D27CE7" w:rsidRPr="00FE0AC6">
        <w:t>.</w:t>
      </w:r>
      <w:r w:rsidR="003C6B6F">
        <w:t xml:space="preserve"> </w:t>
      </w:r>
      <w:hyperlink r:id="rId20" w:history="1">
        <w:r w:rsidR="003C6B6F" w:rsidRPr="00A85217">
          <w:rPr>
            <w:rStyle w:val="Hyperlink"/>
          </w:rPr>
          <w:t>View this short video for an overview of WIDE,</w:t>
        </w:r>
      </w:hyperlink>
    </w:p>
    <w:p w14:paraId="605762A6" w14:textId="77A884A1" w:rsidR="00D27CE7" w:rsidRDefault="00D27CE7" w:rsidP="00D27CE7">
      <w:pPr>
        <w:pStyle w:val="Heading2"/>
      </w:pPr>
      <w:r>
        <w:t xml:space="preserve">3.2 </w:t>
      </w:r>
      <w:bookmarkStart w:id="13" w:name="_Toc228346714"/>
      <w:r>
        <w:t>The Development of the WIDE Framework</w:t>
      </w:r>
      <w:bookmarkEnd w:id="13"/>
    </w:p>
    <w:p w14:paraId="32BC35DF" w14:textId="7E07BE61" w:rsidR="00953547" w:rsidRPr="00953547" w:rsidRDefault="00953547" w:rsidP="00953547">
      <w:r w:rsidRPr="00953547">
        <w:t xml:space="preserve">Established and funded by the Department of Social Protection 2023-25, the WIDE Framework is built on academic literature and significant consultation with disabled people, employers, and disability organisations. Following 2 years of research, design and accessibility testing guided by a National Advisory Group, the WIDE platform was launched in October 2025 through a partnership between AHEAD and Employers for Change. You can </w:t>
      </w:r>
      <w:hyperlink r:id="rId21" w:history="1">
        <w:r w:rsidRPr="00953547">
          <w:rPr>
            <w:rStyle w:val="Hyperlink"/>
          </w:rPr>
          <w:t>learn more about its development on the WIDE website</w:t>
        </w:r>
      </w:hyperlink>
      <w:r w:rsidRPr="00953547">
        <w:t>.</w:t>
      </w:r>
    </w:p>
    <w:p w14:paraId="5AE5383F" w14:textId="53B75595" w:rsidR="00D27CE7" w:rsidRDefault="00D27CE7" w:rsidP="00D27CE7">
      <w:pPr>
        <w:pStyle w:val="Heading2"/>
      </w:pPr>
      <w:bookmarkStart w:id="14" w:name="_Toc228346715"/>
      <w:r>
        <w:t>3.3 What does the WIDE Framework provide</w:t>
      </w:r>
      <w:bookmarkEnd w:id="14"/>
    </w:p>
    <w:p w14:paraId="26ABA460" w14:textId="77777777" w:rsidR="00D27CE7" w:rsidRDefault="00D27CE7" w:rsidP="00D27CE7">
      <w:r>
        <w:t xml:space="preserve">The WIDE Framework offers a range of supports for organisations of all sizes, in all sectors. </w:t>
      </w:r>
    </w:p>
    <w:p w14:paraId="21CDC866" w14:textId="77777777" w:rsidR="00D27CE7" w:rsidRPr="00361F2B" w:rsidRDefault="00D27CE7" w:rsidP="00D27CE7">
      <w:pPr>
        <w:rPr>
          <w:u w:val="single"/>
        </w:rPr>
      </w:pPr>
      <w:r w:rsidRPr="00361F2B">
        <w:rPr>
          <w:u w:val="single"/>
        </w:rPr>
        <w:t xml:space="preserve">The following 4 supports are freely available to all:  </w:t>
      </w:r>
    </w:p>
    <w:p w14:paraId="6E8DBC81" w14:textId="77777777" w:rsidR="00D27CE7" w:rsidRPr="00361F2B" w:rsidRDefault="00D27CE7" w:rsidP="00D27CE7">
      <w:pPr>
        <w:numPr>
          <w:ilvl w:val="0"/>
          <w:numId w:val="12"/>
        </w:numPr>
      </w:pPr>
      <w:r w:rsidRPr="00361F2B">
        <w:t>The WIDE Framework (Domains, Actions and Guidance notes) (Global influence)</w:t>
      </w:r>
    </w:p>
    <w:p w14:paraId="4E859DB1" w14:textId="77777777" w:rsidR="00D27CE7" w:rsidRPr="00361F2B" w:rsidRDefault="00D27CE7" w:rsidP="00D27CE7">
      <w:pPr>
        <w:numPr>
          <w:ilvl w:val="0"/>
          <w:numId w:val="12"/>
        </w:numPr>
      </w:pPr>
      <w:r w:rsidRPr="00361F2B">
        <w:lastRenderedPageBreak/>
        <w:t>The Resource library (Island of Ireland specific)</w:t>
      </w:r>
    </w:p>
    <w:p w14:paraId="76FF80D0" w14:textId="77777777" w:rsidR="00D27CE7" w:rsidRPr="00361F2B" w:rsidRDefault="00D27CE7" w:rsidP="00D27CE7">
      <w:pPr>
        <w:numPr>
          <w:ilvl w:val="0"/>
          <w:numId w:val="12"/>
        </w:numPr>
      </w:pPr>
      <w:r w:rsidRPr="00361F2B">
        <w:t>The Supplier Directory (Island of Ireland specific)</w:t>
      </w:r>
    </w:p>
    <w:p w14:paraId="42FDB2E2" w14:textId="77777777" w:rsidR="00D27CE7" w:rsidRPr="00361F2B" w:rsidRDefault="00D27CE7" w:rsidP="00D27CE7">
      <w:pPr>
        <w:numPr>
          <w:ilvl w:val="0"/>
          <w:numId w:val="12"/>
        </w:numPr>
      </w:pPr>
      <w:r w:rsidRPr="00361F2B">
        <w:t>Legislation and funding (Republic of Ireland specific)</w:t>
      </w:r>
    </w:p>
    <w:p w14:paraId="19C463BE" w14:textId="77777777" w:rsidR="00D27CE7" w:rsidRPr="00361F2B" w:rsidRDefault="00D27CE7" w:rsidP="00D27CE7">
      <w:r w:rsidRPr="00361F2B">
        <w:t xml:space="preserve">Organisations with a base on the Island of Ireland </w:t>
      </w:r>
      <w:r w:rsidRPr="00361F2B">
        <w:rPr>
          <w:u w:val="single"/>
        </w:rPr>
        <w:t>who have created a free organisational profile</w:t>
      </w:r>
      <w:r w:rsidRPr="00361F2B">
        <w:t xml:space="preserve"> can avail of these additional 5 supports: </w:t>
      </w:r>
    </w:p>
    <w:p w14:paraId="1E33291F" w14:textId="77777777" w:rsidR="00D27CE7" w:rsidRPr="00361F2B" w:rsidRDefault="00D27CE7" w:rsidP="00D27CE7">
      <w:pPr>
        <w:numPr>
          <w:ilvl w:val="0"/>
          <w:numId w:val="13"/>
        </w:numPr>
      </w:pPr>
      <w:r w:rsidRPr="00361F2B">
        <w:t>Individual accounts and Company profiles</w:t>
      </w:r>
    </w:p>
    <w:p w14:paraId="2BBD4D79" w14:textId="77777777" w:rsidR="00D27CE7" w:rsidRPr="00361F2B" w:rsidRDefault="00D27CE7" w:rsidP="00D27CE7">
      <w:pPr>
        <w:numPr>
          <w:ilvl w:val="0"/>
          <w:numId w:val="13"/>
        </w:numPr>
      </w:pPr>
      <w:r w:rsidRPr="00361F2B">
        <w:t>Administer and Reviewer permission levels with review assignment features.</w:t>
      </w:r>
    </w:p>
    <w:p w14:paraId="1851F22D" w14:textId="77777777" w:rsidR="00D27CE7" w:rsidRPr="00361F2B" w:rsidRDefault="00D27CE7" w:rsidP="00D27CE7">
      <w:pPr>
        <w:numPr>
          <w:ilvl w:val="0"/>
          <w:numId w:val="13"/>
        </w:numPr>
      </w:pPr>
      <w:r w:rsidRPr="00361F2B">
        <w:t>Self-scoring tool to measure progress against all 53 actions, to gain your WIDE score.</w:t>
      </w:r>
    </w:p>
    <w:p w14:paraId="1AC46C4F" w14:textId="77777777" w:rsidR="00D27CE7" w:rsidRPr="00361F2B" w:rsidRDefault="00D27CE7" w:rsidP="00D27CE7">
      <w:pPr>
        <w:numPr>
          <w:ilvl w:val="0"/>
          <w:numId w:val="13"/>
        </w:numPr>
      </w:pPr>
      <w:r w:rsidRPr="00361F2B">
        <w:t>Progress dashboard with insights at a glance</w:t>
      </w:r>
    </w:p>
    <w:p w14:paraId="7C7BE2DE" w14:textId="77777777" w:rsidR="00D27CE7" w:rsidRPr="00361F2B" w:rsidRDefault="00D27CE7" w:rsidP="00D27CE7">
      <w:pPr>
        <w:numPr>
          <w:ilvl w:val="0"/>
          <w:numId w:val="13"/>
        </w:numPr>
      </w:pPr>
      <w:r w:rsidRPr="00361F2B">
        <w:t>Exportable reports</w:t>
      </w:r>
    </w:p>
    <w:p w14:paraId="37BB6C7D" w14:textId="77777777" w:rsidR="00D27CE7" w:rsidRPr="00361F2B" w:rsidRDefault="00D27CE7" w:rsidP="00D27CE7">
      <w:r w:rsidRPr="00361F2B">
        <w:t xml:space="preserve">WIDE is intended to be your roadmap to an inclusive workplace. </w:t>
      </w:r>
    </w:p>
    <w:p w14:paraId="2C3DCB68" w14:textId="4F0CFB23" w:rsidR="00D27CE7" w:rsidRDefault="008F1610" w:rsidP="00D27CE7">
      <w:pPr>
        <w:pStyle w:val="Heading2"/>
      </w:pPr>
      <w:bookmarkStart w:id="15" w:name="_Toc228346716"/>
      <w:r>
        <w:t>3</w:t>
      </w:r>
      <w:r w:rsidR="00D27CE7">
        <w:t>.4 WIDE Framework Structure</w:t>
      </w:r>
      <w:bookmarkEnd w:id="15"/>
    </w:p>
    <w:p w14:paraId="59B12002" w14:textId="77777777" w:rsidR="00D27CE7" w:rsidRPr="00D431B7" w:rsidRDefault="00D27CE7" w:rsidP="00D27CE7">
      <w:r w:rsidRPr="00D431B7">
        <w:t>The framework is organised into two overarching themes, with each theme having three Domains:</w:t>
      </w:r>
    </w:p>
    <w:p w14:paraId="7B25D4A6" w14:textId="77777777" w:rsidR="00D27CE7" w:rsidRPr="00D431B7" w:rsidRDefault="00D27CE7" w:rsidP="00D27CE7">
      <w:pPr>
        <w:rPr>
          <w:lang w:val="en-GB"/>
        </w:rPr>
      </w:pPr>
      <w:r w:rsidRPr="00D431B7">
        <w:rPr>
          <w:lang w:val="en-GB"/>
        </w:rPr>
        <w:t>Theme: Organisational Culture</w:t>
      </w:r>
    </w:p>
    <w:p w14:paraId="755BE208" w14:textId="77777777" w:rsidR="00D27CE7" w:rsidRPr="00D431B7" w:rsidRDefault="00D27CE7" w:rsidP="00D27CE7">
      <w:pPr>
        <w:numPr>
          <w:ilvl w:val="0"/>
          <w:numId w:val="14"/>
        </w:numPr>
        <w:rPr>
          <w:lang w:val="en-GB"/>
        </w:rPr>
      </w:pPr>
      <w:r w:rsidRPr="00D431B7">
        <w:rPr>
          <w:lang w:val="en-GB"/>
        </w:rPr>
        <w:t xml:space="preserve">Domain 1: Policy and Strategy </w:t>
      </w:r>
    </w:p>
    <w:p w14:paraId="60FB4550" w14:textId="77777777" w:rsidR="00D27CE7" w:rsidRPr="00D431B7" w:rsidRDefault="00D27CE7" w:rsidP="00D27CE7">
      <w:pPr>
        <w:numPr>
          <w:ilvl w:val="0"/>
          <w:numId w:val="14"/>
        </w:numPr>
        <w:rPr>
          <w:lang w:val="en-GB"/>
        </w:rPr>
      </w:pPr>
      <w:r w:rsidRPr="00D431B7">
        <w:rPr>
          <w:lang w:val="en-GB"/>
        </w:rPr>
        <w:t>Domain 2: Environment</w:t>
      </w:r>
    </w:p>
    <w:p w14:paraId="4A5D9F19" w14:textId="68191871" w:rsidR="00D27CE7" w:rsidRPr="008F1610" w:rsidRDefault="00D27CE7" w:rsidP="00D27CE7">
      <w:pPr>
        <w:numPr>
          <w:ilvl w:val="0"/>
          <w:numId w:val="14"/>
        </w:numPr>
        <w:rPr>
          <w:lang w:val="en-GB"/>
        </w:rPr>
      </w:pPr>
      <w:r w:rsidRPr="00D431B7">
        <w:rPr>
          <w:lang w:val="en-GB"/>
        </w:rPr>
        <w:t>Domain 3: Training</w:t>
      </w:r>
    </w:p>
    <w:p w14:paraId="04AD71F4" w14:textId="77777777" w:rsidR="00D27CE7" w:rsidRPr="00D431B7" w:rsidRDefault="00D27CE7" w:rsidP="00D27CE7">
      <w:pPr>
        <w:rPr>
          <w:lang w:val="en-GB"/>
        </w:rPr>
      </w:pPr>
      <w:r w:rsidRPr="00D431B7">
        <w:rPr>
          <w:lang w:val="en-GB"/>
        </w:rPr>
        <w:t>Theme: Organisational Practice</w:t>
      </w:r>
    </w:p>
    <w:p w14:paraId="0CF95863" w14:textId="77777777" w:rsidR="00D27CE7" w:rsidRPr="00D431B7" w:rsidRDefault="00D27CE7" w:rsidP="00D27CE7">
      <w:pPr>
        <w:numPr>
          <w:ilvl w:val="0"/>
          <w:numId w:val="15"/>
        </w:numPr>
        <w:rPr>
          <w:lang w:val="en-GB"/>
        </w:rPr>
      </w:pPr>
      <w:r w:rsidRPr="00D431B7">
        <w:rPr>
          <w:lang w:val="en-GB"/>
        </w:rPr>
        <w:t>Domain 4: Recruitment and Selection</w:t>
      </w:r>
    </w:p>
    <w:p w14:paraId="54C09106" w14:textId="77777777" w:rsidR="00D27CE7" w:rsidRPr="00D431B7" w:rsidRDefault="00D27CE7" w:rsidP="00D27CE7">
      <w:pPr>
        <w:numPr>
          <w:ilvl w:val="0"/>
          <w:numId w:val="15"/>
        </w:numPr>
        <w:rPr>
          <w:lang w:val="en-GB"/>
        </w:rPr>
      </w:pPr>
      <w:r w:rsidRPr="00D431B7">
        <w:rPr>
          <w:lang w:val="en-GB"/>
        </w:rPr>
        <w:lastRenderedPageBreak/>
        <w:t xml:space="preserve">Domain 5: Workplace Supports </w:t>
      </w:r>
    </w:p>
    <w:p w14:paraId="7A8882D2" w14:textId="77777777" w:rsidR="00D27CE7" w:rsidRPr="00D431B7" w:rsidRDefault="00D27CE7" w:rsidP="00D27CE7">
      <w:pPr>
        <w:numPr>
          <w:ilvl w:val="0"/>
          <w:numId w:val="15"/>
        </w:numPr>
        <w:rPr>
          <w:lang w:val="en-GB"/>
        </w:rPr>
      </w:pPr>
      <w:r w:rsidRPr="00D431B7">
        <w:rPr>
          <w:lang w:val="en-GB"/>
        </w:rPr>
        <w:t>Domain 6: Performance and Progression</w:t>
      </w:r>
    </w:p>
    <w:p w14:paraId="620FA4DA" w14:textId="77777777" w:rsidR="00D27CE7" w:rsidRDefault="00D27CE7" w:rsidP="00D27CE7">
      <w:r w:rsidRPr="00D431B7">
        <w:t>Each Domain features ‘areas of effort’ containing a range of related ‘actions’ to work towards. Each clickable action has an associated guidance note to guide employers to implement it, along with useful resources that can help them and information on legislative obligations this action can help them to meet.</w:t>
      </w:r>
    </w:p>
    <w:p w14:paraId="6825ADC6" w14:textId="77777777" w:rsidR="004D3D0A" w:rsidRPr="00601745" w:rsidRDefault="004D3D0A" w:rsidP="004D3D0A">
      <w:pPr>
        <w:pStyle w:val="Heading1"/>
      </w:pPr>
      <w:bookmarkStart w:id="16" w:name="_Toc228346717"/>
      <w:r>
        <w:t>4</w:t>
      </w:r>
      <w:r w:rsidRPr="00601745">
        <w:t>.</w:t>
      </w:r>
      <w:r>
        <w:t>0</w:t>
      </w:r>
      <w:r w:rsidRPr="00601745">
        <w:t xml:space="preserve"> WIDE Team Overview</w:t>
      </w:r>
      <w:bookmarkEnd w:id="16"/>
      <w:r w:rsidRPr="00601745">
        <w:t xml:space="preserve"> </w:t>
      </w:r>
    </w:p>
    <w:p w14:paraId="08887CD2" w14:textId="5E0CA0DC" w:rsidR="004D3D0A" w:rsidRPr="004919DC" w:rsidRDefault="004D3D0A" w:rsidP="004D3D0A">
      <w:r>
        <w:t xml:space="preserve">The WIDE </w:t>
      </w:r>
      <w:r w:rsidR="00181D8C">
        <w:t>Project</w:t>
      </w:r>
      <w:r>
        <w:t xml:space="preserve"> is a partnership between AHEAD and Employers for Change.</w:t>
      </w:r>
    </w:p>
    <w:p w14:paraId="77292960" w14:textId="77777777" w:rsidR="004D3D0A" w:rsidRPr="004919DC" w:rsidRDefault="004D3D0A" w:rsidP="004D3D0A">
      <w:pPr>
        <w:pStyle w:val="Heading2"/>
      </w:pPr>
      <w:bookmarkStart w:id="17" w:name="_Toc228346718"/>
      <w:r>
        <w:t>4</w:t>
      </w:r>
      <w:r w:rsidRPr="004919DC">
        <w:t>.1 About AHEAD</w:t>
      </w:r>
      <w:bookmarkEnd w:id="17"/>
      <w:r w:rsidRPr="004919DC">
        <w:t xml:space="preserve"> </w:t>
      </w:r>
    </w:p>
    <w:p w14:paraId="012544B6" w14:textId="77777777" w:rsidR="004D3D0A" w:rsidRPr="004919DC" w:rsidRDefault="00F60DCB" w:rsidP="004D3D0A">
      <w:pPr>
        <w:rPr>
          <w:b/>
        </w:rPr>
      </w:pPr>
      <w:hyperlink r:id="rId22" w:history="1">
        <w:r w:rsidR="004D3D0A" w:rsidRPr="004919DC">
          <w:rPr>
            <w:rStyle w:val="Hyperlink"/>
          </w:rPr>
          <w:t>AHEAD</w:t>
        </w:r>
      </w:hyperlink>
      <w:r w:rsidR="004D3D0A" w:rsidRPr="004919DC">
        <w:t xml:space="preserve"> is an independent non-profit organisation working with and for disabled people to shape inclusive and empowering environments in tertiary education and employment. The focus of our work is access and participation in further education and training (FET), higher education (HE) and graduate employment.</w:t>
      </w:r>
    </w:p>
    <w:p w14:paraId="0DC99EE9" w14:textId="77777777" w:rsidR="004D3D0A" w:rsidRPr="004919DC" w:rsidRDefault="004D3D0A" w:rsidP="004D3D0A">
      <w:pPr>
        <w:rPr>
          <w:b/>
        </w:rPr>
      </w:pPr>
      <w:r w:rsidRPr="004919DC">
        <w:t>AHEAD provides information to students and graduates with disabilities, teachers, guidance counsellors and parents on disability issues in education. We undertake national research relating to the inclusion of students with disabilities, contribute to national policy forums and provide professional development opportunities to develop the capacity of staff in FET and HE to be more inclusive.</w:t>
      </w:r>
    </w:p>
    <w:p w14:paraId="0AE20B3E" w14:textId="77777777" w:rsidR="004D3D0A" w:rsidRPr="004919DC" w:rsidRDefault="004D3D0A" w:rsidP="004D3D0A">
      <w:r w:rsidRPr="004919DC">
        <w:t>AHEAD works with graduates and employers through the </w:t>
      </w:r>
      <w:hyperlink r:id="rId23" w:history="1">
        <w:r w:rsidRPr="004919DC">
          <w:rPr>
            <w:rStyle w:val="Hyperlink"/>
          </w:rPr>
          <w:t>GET AHEAD Graduate Forum</w:t>
        </w:r>
      </w:hyperlink>
      <w:r w:rsidRPr="004919DC">
        <w:t>, the </w:t>
      </w:r>
      <w:hyperlink r:id="rId24" w:history="1">
        <w:r w:rsidRPr="004919DC">
          <w:rPr>
            <w:rStyle w:val="Hyperlink"/>
          </w:rPr>
          <w:t>WAM Mentored Work Placement Programme</w:t>
        </w:r>
      </w:hyperlink>
      <w:r w:rsidRPr="004919DC">
        <w:t xml:space="preserve">, and the </w:t>
      </w:r>
      <w:hyperlink r:id="rId25" w:history="1">
        <w:r w:rsidRPr="004919DC">
          <w:rPr>
            <w:rStyle w:val="Hyperlink"/>
          </w:rPr>
          <w:t>WIDE Project</w:t>
        </w:r>
      </w:hyperlink>
      <w:r w:rsidRPr="004919DC">
        <w:t xml:space="preserve"> in partnership with Employers for Change. </w:t>
      </w:r>
      <w:hyperlink r:id="rId26" w:history="1">
        <w:r w:rsidRPr="004919DC">
          <w:rPr>
            <w:rStyle w:val="Hyperlink"/>
          </w:rPr>
          <w:t>View AHEAD’s Strategic Plan Here</w:t>
        </w:r>
      </w:hyperlink>
      <w:r w:rsidRPr="004919DC">
        <w:t xml:space="preserve">. </w:t>
      </w:r>
    </w:p>
    <w:p w14:paraId="1CD60A27" w14:textId="77777777" w:rsidR="004D3D0A" w:rsidRPr="004919DC" w:rsidRDefault="004D3D0A" w:rsidP="004D3D0A">
      <w:pPr>
        <w:pStyle w:val="Heading2"/>
      </w:pPr>
      <w:bookmarkStart w:id="18" w:name="_Toc228346719"/>
      <w:r>
        <w:t>4</w:t>
      </w:r>
      <w:r w:rsidRPr="004919DC">
        <w:t>.2 About Employers for Change</w:t>
      </w:r>
      <w:bookmarkEnd w:id="18"/>
      <w:r w:rsidRPr="004919DC">
        <w:t xml:space="preserve"> </w:t>
      </w:r>
    </w:p>
    <w:p w14:paraId="5A5033F9" w14:textId="77777777" w:rsidR="004D3D0A" w:rsidRPr="004919DC" w:rsidRDefault="00F60DCB" w:rsidP="004D3D0A">
      <w:hyperlink r:id="rId27">
        <w:r w:rsidR="004D3D0A" w:rsidRPr="004919DC">
          <w:rPr>
            <w:rStyle w:val="Hyperlink"/>
            <w:b/>
            <w:bCs/>
            <w:lang w:val="en-GB"/>
          </w:rPr>
          <w:t>Employers for Change</w:t>
        </w:r>
      </w:hyperlink>
      <w:r w:rsidR="004D3D0A" w:rsidRPr="004919DC">
        <w:rPr>
          <w:lang w:val="en-GB"/>
        </w:rPr>
        <w:t xml:space="preserve"> is an employer disability information service, which empowers employers across Ireland with all the information and advice needed to hire, employ, manage, and retain staff with disabilities. It offers free consultations, </w:t>
      </w:r>
      <w:r w:rsidR="004D3D0A" w:rsidRPr="004919DC">
        <w:rPr>
          <w:lang w:val="en-GB"/>
        </w:rPr>
        <w:lastRenderedPageBreak/>
        <w:t xml:space="preserve">practical advice, tailored training, and expert guidance to help build more disability-inclusive workplaces. Employers for Change since its launch in 2021 has supported over 500 employers and trained over 3000 employees across all sectors and industries. More information on the </w:t>
      </w:r>
      <w:hyperlink r:id="rId28">
        <w:r w:rsidR="004D3D0A" w:rsidRPr="004919DC">
          <w:rPr>
            <w:rStyle w:val="Hyperlink"/>
            <w:lang w:val="en-GB"/>
          </w:rPr>
          <w:t>Disability Inclusion Training Offerings</w:t>
        </w:r>
      </w:hyperlink>
      <w:r w:rsidR="004D3D0A" w:rsidRPr="004919DC">
        <w:rPr>
          <w:lang w:val="en-GB"/>
        </w:rPr>
        <w:t xml:space="preserve"> and </w:t>
      </w:r>
      <w:hyperlink r:id="rId29">
        <w:r w:rsidR="004D3D0A" w:rsidRPr="004919DC">
          <w:rPr>
            <w:rStyle w:val="Hyperlink"/>
            <w:lang w:val="en-GB"/>
          </w:rPr>
          <w:t>resources</w:t>
        </w:r>
      </w:hyperlink>
      <w:r w:rsidR="004D3D0A" w:rsidRPr="004919DC">
        <w:rPr>
          <w:lang w:val="en-GB"/>
        </w:rPr>
        <w:t xml:space="preserve">. </w:t>
      </w:r>
    </w:p>
    <w:p w14:paraId="075522D3" w14:textId="5B3CD9A8" w:rsidR="004D3D0A" w:rsidRPr="0053680F" w:rsidRDefault="004D3D0A" w:rsidP="00D27CE7">
      <w:pPr>
        <w:rPr>
          <w:lang w:val="en-GB"/>
        </w:rPr>
      </w:pPr>
      <w:r w:rsidRPr="004919DC">
        <w:rPr>
          <w:lang w:val="en-GB"/>
        </w:rPr>
        <w:t xml:space="preserve">Employers for Change is a programme of the </w:t>
      </w:r>
      <w:hyperlink r:id="rId30">
        <w:r w:rsidRPr="004919DC">
          <w:rPr>
            <w:rStyle w:val="Hyperlink"/>
            <w:lang w:val="en-GB"/>
          </w:rPr>
          <w:t>Open Doors Initiative</w:t>
        </w:r>
      </w:hyperlink>
      <w:r w:rsidRPr="004919DC">
        <w:rPr>
          <w:lang w:val="en-GB"/>
        </w:rPr>
        <w:t xml:space="preserve">, funded by the Department of Children, Disability and Equality. </w:t>
      </w:r>
    </w:p>
    <w:p w14:paraId="6B7D7D58" w14:textId="6CC0DB53" w:rsidR="00D27CE7" w:rsidRPr="0053680F" w:rsidRDefault="00D27CE7" w:rsidP="00D27CE7">
      <w:pPr>
        <w:rPr>
          <w:b/>
          <w:bCs/>
        </w:rPr>
      </w:pPr>
      <w:r w:rsidRPr="0053680F">
        <w:rPr>
          <w:b/>
          <w:bCs/>
        </w:rPr>
        <w:t>We look forward to receiving you application</w:t>
      </w:r>
      <w:r w:rsidR="0053680F" w:rsidRPr="0053680F">
        <w:rPr>
          <w:b/>
          <w:bCs/>
        </w:rPr>
        <w:t>!</w:t>
      </w:r>
    </w:p>
    <w:p w14:paraId="483E83E4" w14:textId="6F17F0E4" w:rsidR="00D27CE7" w:rsidRDefault="00D27CE7" w:rsidP="004D3D0A">
      <w:pPr>
        <w:pStyle w:val="Heading1"/>
      </w:pPr>
      <w:r>
        <w:t>References</w:t>
      </w:r>
    </w:p>
    <w:p w14:paraId="2156A376" w14:textId="77777777" w:rsidR="00D27CE7" w:rsidRDefault="00D27CE7" w:rsidP="00D27CE7">
      <w:r>
        <w:t>[1]</w:t>
      </w:r>
    </w:p>
    <w:p w14:paraId="13C9B359" w14:textId="77777777" w:rsidR="00D27CE7" w:rsidRDefault="00D27CE7" w:rsidP="00D27CE7">
      <w:r>
        <w:t>[2]</w:t>
      </w:r>
    </w:p>
    <w:p w14:paraId="3BF209C4" w14:textId="77777777" w:rsidR="00D27CE7" w:rsidRDefault="00D27CE7" w:rsidP="00D27CE7">
      <w:r>
        <w:t>[3]</w:t>
      </w:r>
    </w:p>
    <w:p w14:paraId="4F6D7307" w14:textId="77777777" w:rsidR="00D27CE7" w:rsidRDefault="00D27CE7" w:rsidP="00D27CE7">
      <w:r>
        <w:t>[4]</w:t>
      </w:r>
    </w:p>
    <w:p w14:paraId="183400DE" w14:textId="1E982E42" w:rsidR="00F85CEC" w:rsidRPr="00F85CEC" w:rsidRDefault="00D27CE7" w:rsidP="00F85CEC">
      <w:r>
        <w:t>[5]</w:t>
      </w:r>
      <w:r w:rsidR="00F85CEC">
        <w:br w:type="page"/>
      </w:r>
    </w:p>
    <w:p w14:paraId="3AB6C2AD" w14:textId="667E5948" w:rsidR="00AD17B6" w:rsidRDefault="00AD17B6" w:rsidP="005173A0">
      <w:pPr>
        <w:pStyle w:val="Heading1"/>
      </w:pPr>
      <w:r>
        <w:t>Appendi</w:t>
      </w:r>
      <w:r w:rsidR="005173A0">
        <w:t>x</w:t>
      </w:r>
      <w:r w:rsidR="00931BE5">
        <w:t xml:space="preserve"> – WIDE Leaders Application Form Questions</w:t>
      </w:r>
    </w:p>
    <w:p w14:paraId="3C919705" w14:textId="429BE271" w:rsidR="005173A0" w:rsidRDefault="00002305" w:rsidP="005173A0">
      <w:r>
        <w:t xml:space="preserve">You can preview </w:t>
      </w:r>
      <w:r w:rsidR="00D351C0">
        <w:t>the WIDE Leaders Application question</w:t>
      </w:r>
      <w:r w:rsidR="00326A4D">
        <w:t>s</w:t>
      </w:r>
      <w:r w:rsidR="00D351C0">
        <w:t xml:space="preserve"> below, allowing you to</w:t>
      </w:r>
      <w:r w:rsidR="00DE0A1F">
        <w:t xml:space="preserve"> </w:t>
      </w:r>
      <w:r>
        <w:t xml:space="preserve">collate information </w:t>
      </w:r>
      <w:r w:rsidR="00DE0A1F">
        <w:t xml:space="preserve">required, </w:t>
      </w:r>
      <w:r>
        <w:t xml:space="preserve">ahead of time, prior to </w:t>
      </w:r>
      <w:r w:rsidR="00D351C0">
        <w:t xml:space="preserve">completing the </w:t>
      </w:r>
      <w:r w:rsidR="00CC38F3">
        <w:t xml:space="preserve">online </w:t>
      </w:r>
      <w:r w:rsidR="00D351C0">
        <w:t xml:space="preserve">WIDE Leaders Application form. </w:t>
      </w:r>
    </w:p>
    <w:p w14:paraId="4BC1D604" w14:textId="168B5C15" w:rsidR="00062AC7" w:rsidRDefault="00C35158" w:rsidP="00C35158">
      <w:pPr>
        <w:pStyle w:val="ListParagraph"/>
        <w:numPr>
          <w:ilvl w:val="0"/>
          <w:numId w:val="26"/>
        </w:numPr>
      </w:pPr>
      <w:r w:rsidRPr="00C35158">
        <w:t>Contact Name of Individual We Should Communicate with About This Application</w:t>
      </w:r>
    </w:p>
    <w:p w14:paraId="4E6A1A2D" w14:textId="77777777" w:rsidR="00062AC7" w:rsidRDefault="00C35158" w:rsidP="00C35158">
      <w:pPr>
        <w:pStyle w:val="ListParagraph"/>
        <w:numPr>
          <w:ilvl w:val="0"/>
          <w:numId w:val="26"/>
        </w:numPr>
      </w:pPr>
      <w:r w:rsidRPr="00C35158">
        <w:t>Contact Email of Abov</w:t>
      </w:r>
      <w:r w:rsidR="00062AC7">
        <w:t>e</w:t>
      </w:r>
    </w:p>
    <w:p w14:paraId="6EA62FEA" w14:textId="77777777" w:rsidR="007D5AC1" w:rsidRDefault="007D5AC1" w:rsidP="007D5AC1">
      <w:pPr>
        <w:pStyle w:val="ListParagraph"/>
        <w:numPr>
          <w:ilvl w:val="0"/>
          <w:numId w:val="26"/>
        </w:numPr>
      </w:pPr>
      <w:r>
        <w:lastRenderedPageBreak/>
        <w:t>You will be asked to confirm that your organisation:</w:t>
      </w:r>
    </w:p>
    <w:p w14:paraId="78891525" w14:textId="77777777" w:rsidR="007D5AC1" w:rsidRPr="002934F4" w:rsidRDefault="007D5AC1" w:rsidP="007D5AC1">
      <w:pPr>
        <w:pStyle w:val="ListParagraph"/>
        <w:numPr>
          <w:ilvl w:val="0"/>
          <w:numId w:val="29"/>
        </w:numPr>
        <w:rPr>
          <w:rFonts w:eastAsia="Times New Roman"/>
          <w:lang w:val="en-GB" w:eastAsia="en-GB"/>
        </w:rPr>
      </w:pPr>
      <w:r w:rsidRPr="002934F4">
        <w:rPr>
          <w:rFonts w:eastAsia="Times New Roman"/>
          <w:lang w:val="en-GB" w:eastAsia="en-GB"/>
        </w:rPr>
        <w:t>Has read the Application Guide and appropriate figures understand both the benefits of participating, and the commitments selected organisations have to make if selected</w:t>
      </w:r>
    </w:p>
    <w:p w14:paraId="3DFD376F" w14:textId="77777777" w:rsidR="007D5AC1" w:rsidRPr="002934F4" w:rsidRDefault="007D5AC1" w:rsidP="007D5AC1">
      <w:pPr>
        <w:pStyle w:val="ListParagraph"/>
        <w:numPr>
          <w:ilvl w:val="0"/>
          <w:numId w:val="29"/>
        </w:numPr>
        <w:rPr>
          <w:rFonts w:eastAsia="Times New Roman"/>
          <w:lang w:val="en-GB" w:eastAsia="en-GB"/>
        </w:rPr>
      </w:pPr>
      <w:r w:rsidRPr="002934F4">
        <w:rPr>
          <w:rFonts w:eastAsia="Times New Roman"/>
          <w:lang w:val="en-GB" w:eastAsia="en-GB"/>
        </w:rPr>
        <w:t>Has secured appropriate senior buy in/commitment to undertaking the organisational WIDE self-review if selected, knowing that it is a significant collaborative effort requiring input from a variety of functions in the organisation </w:t>
      </w:r>
    </w:p>
    <w:p w14:paraId="61900F42" w14:textId="588DD7BF" w:rsidR="007D5AC1" w:rsidRPr="00471C83" w:rsidRDefault="007D5AC1" w:rsidP="00471C83">
      <w:pPr>
        <w:pStyle w:val="ListParagraph"/>
        <w:numPr>
          <w:ilvl w:val="0"/>
          <w:numId w:val="29"/>
        </w:numPr>
        <w:rPr>
          <w:rFonts w:eastAsia="Times New Roman"/>
          <w:lang w:val="en-GB" w:eastAsia="en-GB"/>
        </w:rPr>
      </w:pPr>
      <w:r w:rsidRPr="002934F4">
        <w:rPr>
          <w:rFonts w:eastAsia="Times New Roman"/>
          <w:lang w:val="en-GB" w:eastAsia="en-GB"/>
        </w:rPr>
        <w:t>Has selected two representatives who if selected, will join the WIDE Leaders Group operated by AHEAD and Employers for Change and has received their permission for us to contact them if successful</w:t>
      </w:r>
    </w:p>
    <w:p w14:paraId="307736F9" w14:textId="77777777" w:rsidR="00062AC7" w:rsidRDefault="00C35158" w:rsidP="00C35158">
      <w:pPr>
        <w:pStyle w:val="ListParagraph"/>
        <w:numPr>
          <w:ilvl w:val="0"/>
          <w:numId w:val="26"/>
        </w:numPr>
      </w:pPr>
      <w:r w:rsidRPr="00C35158">
        <w:t>Your Motivation: Why is your organisation interested in joining the WIDE Leaders Programme? (max 100 words)</w:t>
      </w:r>
    </w:p>
    <w:p w14:paraId="541FDF80" w14:textId="77777777" w:rsidR="00062AC7" w:rsidRDefault="00C35158" w:rsidP="00C35158">
      <w:pPr>
        <w:pStyle w:val="ListParagraph"/>
        <w:numPr>
          <w:ilvl w:val="0"/>
          <w:numId w:val="26"/>
        </w:numPr>
      </w:pPr>
      <w:r w:rsidRPr="00C35158">
        <w:t>Your Motivation: Knowing that the self-review process will require significant effort and input from different functions and must therefore add real value, what would your organisation's idea of success look like on completion of the programme? (max 100 words)</w:t>
      </w:r>
    </w:p>
    <w:p w14:paraId="212AC60A" w14:textId="72AE4411" w:rsidR="00DE0A1F" w:rsidRDefault="00CD2C39" w:rsidP="005173A0">
      <w:pPr>
        <w:pStyle w:val="ListParagraph"/>
        <w:numPr>
          <w:ilvl w:val="0"/>
          <w:numId w:val="26"/>
        </w:numPr>
      </w:pPr>
      <w:r>
        <w:t>Y</w:t>
      </w:r>
      <w:r w:rsidR="00C35158" w:rsidRPr="00C35158">
        <w:t>our Motivation: Are there particular areas of your organisation policy or practice that you hope participating in this programme can help can advance? If so, describe them: (max 50 words)</w:t>
      </w:r>
    </w:p>
    <w:p w14:paraId="2874112D" w14:textId="0A52C073" w:rsidR="00272EF9" w:rsidRPr="00272EF9" w:rsidRDefault="00272EF9" w:rsidP="00272EF9">
      <w:pPr>
        <w:pStyle w:val="ListParagraph"/>
        <w:numPr>
          <w:ilvl w:val="0"/>
          <w:numId w:val="26"/>
        </w:numPr>
        <w:spacing w:before="0" w:after="0"/>
        <w:rPr>
          <w:rFonts w:eastAsia="Times New Roman" w:cs="Segoe UI"/>
          <w:color w:val="424242"/>
          <w:lang w:eastAsia="en-IE"/>
        </w:rPr>
      </w:pPr>
      <w:r w:rsidRPr="00272EF9">
        <w:rPr>
          <w:rFonts w:eastAsia="Times New Roman" w:cs="Segoe UI"/>
          <w:color w:val="424242"/>
          <w:lang w:eastAsia="en-IE"/>
        </w:rPr>
        <w:t xml:space="preserve">Please give us the names, roles and contacts for your selected representatives </w:t>
      </w:r>
      <w:r w:rsidR="00DF6E67">
        <w:rPr>
          <w:rFonts w:eastAsia="Times New Roman" w:cs="Segoe UI"/>
          <w:color w:val="424242"/>
          <w:lang w:eastAsia="en-IE"/>
        </w:rPr>
        <w:t>who will</w:t>
      </w:r>
      <w:r w:rsidR="00A570A3">
        <w:rPr>
          <w:rFonts w:eastAsia="Times New Roman" w:cs="Segoe UI"/>
          <w:color w:val="424242"/>
          <w:lang w:eastAsia="en-IE"/>
        </w:rPr>
        <w:t xml:space="preserve"> represent </w:t>
      </w:r>
      <w:r w:rsidR="00743E4D">
        <w:rPr>
          <w:rFonts w:eastAsia="Times New Roman" w:cs="Segoe UI"/>
          <w:color w:val="424242"/>
          <w:lang w:eastAsia="en-IE"/>
        </w:rPr>
        <w:t>join the WIDE Leaders Group</w:t>
      </w:r>
      <w:r w:rsidR="00FA11D8">
        <w:rPr>
          <w:rFonts w:eastAsia="Times New Roman" w:cs="Segoe UI"/>
          <w:color w:val="424242"/>
          <w:lang w:eastAsia="en-IE"/>
        </w:rPr>
        <w:t xml:space="preserve"> and lead the internal review process</w:t>
      </w:r>
      <w:r w:rsidRPr="00272EF9">
        <w:rPr>
          <w:rFonts w:eastAsia="Times New Roman" w:cs="Segoe UI"/>
          <w:color w:val="424242"/>
          <w:lang w:eastAsia="en-IE"/>
        </w:rPr>
        <w:t xml:space="preserve"> </w:t>
      </w:r>
      <w:r w:rsidRPr="00272EF9">
        <w:rPr>
          <w:rFonts w:eastAsia="Times New Roman" w:cs="Segoe UI"/>
          <w:color w:val="424242"/>
          <w:lang w:eastAsia="en-IE"/>
        </w:rPr>
        <w:t xml:space="preserve">(if selected you will have an opportunity to change </w:t>
      </w:r>
      <w:r w:rsidRPr="00272EF9">
        <w:rPr>
          <w:rFonts w:eastAsia="Times New Roman" w:cs="Segoe UI"/>
          <w:color w:val="424242"/>
          <w:lang w:eastAsia="en-IE"/>
        </w:rPr>
        <w:t>these,</w:t>
      </w:r>
      <w:r w:rsidRPr="00272EF9">
        <w:rPr>
          <w:rFonts w:eastAsia="Times New Roman" w:cs="Segoe UI"/>
          <w:color w:val="424242"/>
          <w:lang w:eastAsia="en-IE"/>
        </w:rPr>
        <w:t xml:space="preserve"> if </w:t>
      </w:r>
      <w:r w:rsidRPr="00272EF9">
        <w:rPr>
          <w:rFonts w:eastAsia="Times New Roman" w:cs="Segoe UI"/>
          <w:color w:val="424242"/>
          <w:lang w:eastAsia="en-IE"/>
        </w:rPr>
        <w:t>necessary,</w:t>
      </w:r>
      <w:r w:rsidRPr="00272EF9">
        <w:rPr>
          <w:rFonts w:eastAsia="Times New Roman" w:cs="Segoe UI"/>
          <w:color w:val="424242"/>
          <w:lang w:eastAsia="en-IE"/>
        </w:rPr>
        <w:t xml:space="preserve"> prior to the beginning of the programme). </w:t>
      </w:r>
    </w:p>
    <w:p w14:paraId="4D3CA149" w14:textId="77777777" w:rsidR="00272EF9" w:rsidRDefault="00272EF9" w:rsidP="00272EF9">
      <w:pPr>
        <w:pStyle w:val="ListParagraph"/>
        <w:spacing w:before="0" w:after="0"/>
        <w:rPr>
          <w:rFonts w:eastAsia="Times New Roman" w:cs="Segoe UI"/>
          <w:color w:val="242424"/>
          <w:lang w:eastAsia="en-IE"/>
        </w:rPr>
      </w:pPr>
    </w:p>
    <w:p w14:paraId="14FE6222" w14:textId="5D9C38D1" w:rsidR="00272EF9" w:rsidRPr="00272EF9" w:rsidRDefault="00272EF9" w:rsidP="00272EF9">
      <w:pPr>
        <w:pStyle w:val="ListParagraph"/>
        <w:spacing w:before="0" w:after="0"/>
        <w:rPr>
          <w:rFonts w:eastAsia="Times New Roman" w:cs="Segoe UI"/>
          <w:color w:val="242424"/>
          <w:lang w:eastAsia="en-IE"/>
        </w:rPr>
      </w:pPr>
      <w:r w:rsidRPr="00272EF9">
        <w:rPr>
          <w:rFonts w:eastAsia="Times New Roman" w:cs="Segoe UI"/>
          <w:color w:val="242424"/>
          <w:lang w:eastAsia="en-IE"/>
        </w:rPr>
        <w:t>Representative 1 Name:</w:t>
      </w:r>
    </w:p>
    <w:p w14:paraId="550FB3D8" w14:textId="77777777" w:rsidR="00272EF9" w:rsidRPr="00272EF9" w:rsidRDefault="00272EF9" w:rsidP="00272EF9">
      <w:pPr>
        <w:pStyle w:val="ListParagraph"/>
        <w:spacing w:before="0" w:after="0"/>
        <w:rPr>
          <w:rFonts w:eastAsia="Times New Roman" w:cs="Segoe UI"/>
          <w:color w:val="242424"/>
          <w:lang w:eastAsia="en-IE"/>
        </w:rPr>
      </w:pPr>
      <w:r w:rsidRPr="00272EF9">
        <w:rPr>
          <w:rFonts w:eastAsia="Times New Roman" w:cs="Segoe UI"/>
          <w:color w:val="242424"/>
          <w:lang w:eastAsia="en-IE"/>
        </w:rPr>
        <w:t>Representative 1 Role/Title:</w:t>
      </w:r>
    </w:p>
    <w:p w14:paraId="453581CB" w14:textId="317AF4D7" w:rsidR="00272EF9" w:rsidRPr="00272EF9" w:rsidRDefault="00272EF9" w:rsidP="00272EF9">
      <w:pPr>
        <w:pStyle w:val="ListParagraph"/>
        <w:spacing w:before="0" w:after="0"/>
        <w:rPr>
          <w:rFonts w:eastAsia="Times New Roman" w:cs="Segoe UI"/>
          <w:color w:val="242424"/>
          <w:lang w:eastAsia="en-IE"/>
        </w:rPr>
      </w:pPr>
      <w:r w:rsidRPr="00272EF9">
        <w:rPr>
          <w:rFonts w:eastAsia="Times New Roman" w:cs="Segoe UI"/>
          <w:color w:val="242424"/>
          <w:lang w:eastAsia="en-IE"/>
        </w:rPr>
        <w:t>Representative 1 Email:</w:t>
      </w:r>
    </w:p>
    <w:p w14:paraId="30C11A1F" w14:textId="17025D1E" w:rsidR="00272EF9" w:rsidRPr="00272EF9" w:rsidRDefault="00272EF9" w:rsidP="00272EF9">
      <w:pPr>
        <w:spacing w:before="0" w:after="0"/>
        <w:ind w:left="360"/>
        <w:rPr>
          <w:rFonts w:eastAsia="Times New Roman" w:cs="Segoe UI"/>
          <w:color w:val="242424"/>
          <w:lang w:eastAsia="en-IE"/>
        </w:rPr>
      </w:pPr>
    </w:p>
    <w:p w14:paraId="3530659E" w14:textId="77777777" w:rsidR="00272EF9" w:rsidRPr="00272EF9" w:rsidRDefault="00272EF9" w:rsidP="00272EF9">
      <w:pPr>
        <w:pStyle w:val="ListParagraph"/>
        <w:spacing w:before="0" w:after="0"/>
        <w:rPr>
          <w:rFonts w:eastAsia="Times New Roman" w:cs="Segoe UI"/>
          <w:color w:val="242424"/>
          <w:lang w:eastAsia="en-IE"/>
        </w:rPr>
      </w:pPr>
      <w:r w:rsidRPr="00272EF9">
        <w:rPr>
          <w:rFonts w:eastAsia="Times New Roman" w:cs="Segoe UI"/>
          <w:color w:val="242424"/>
          <w:lang w:eastAsia="en-IE"/>
        </w:rPr>
        <w:t>Representative 2 Name:</w:t>
      </w:r>
    </w:p>
    <w:p w14:paraId="52560C66" w14:textId="77777777" w:rsidR="00272EF9" w:rsidRPr="00272EF9" w:rsidRDefault="00272EF9" w:rsidP="00272EF9">
      <w:pPr>
        <w:pStyle w:val="ListParagraph"/>
        <w:spacing w:before="0" w:after="0"/>
        <w:rPr>
          <w:rFonts w:eastAsia="Times New Roman" w:cs="Segoe UI"/>
          <w:color w:val="242424"/>
          <w:lang w:eastAsia="en-IE"/>
        </w:rPr>
      </w:pPr>
      <w:r w:rsidRPr="00272EF9">
        <w:rPr>
          <w:rFonts w:eastAsia="Times New Roman" w:cs="Segoe UI"/>
          <w:color w:val="242424"/>
          <w:lang w:eastAsia="en-IE"/>
        </w:rPr>
        <w:t>Representative 2 Role/Title:</w:t>
      </w:r>
    </w:p>
    <w:p w14:paraId="785F9971" w14:textId="26EC4D16" w:rsidR="00272EF9" w:rsidRDefault="00272EF9" w:rsidP="00272EF9">
      <w:pPr>
        <w:pStyle w:val="ListParagraph"/>
        <w:spacing w:before="0" w:after="0"/>
        <w:rPr>
          <w:rFonts w:eastAsia="Times New Roman" w:cs="Segoe UI"/>
          <w:color w:val="242424"/>
          <w:lang w:eastAsia="en-IE"/>
        </w:rPr>
      </w:pPr>
      <w:r w:rsidRPr="00272EF9">
        <w:rPr>
          <w:rFonts w:eastAsia="Times New Roman" w:cs="Segoe UI"/>
          <w:color w:val="242424"/>
          <w:lang w:eastAsia="en-IE"/>
        </w:rPr>
        <w:t>Representative 2 Email:</w:t>
      </w:r>
    </w:p>
    <w:p w14:paraId="69A5A011" w14:textId="77777777" w:rsidR="00272EF9" w:rsidRDefault="00272EF9" w:rsidP="00272EF9">
      <w:pPr>
        <w:pStyle w:val="ListParagraph"/>
        <w:spacing w:before="0" w:after="0"/>
        <w:rPr>
          <w:rFonts w:eastAsia="Times New Roman" w:cs="Segoe UI"/>
          <w:color w:val="242424"/>
          <w:lang w:eastAsia="en-IE"/>
        </w:rPr>
      </w:pPr>
    </w:p>
    <w:p w14:paraId="4368A7CF" w14:textId="408384FA" w:rsidR="00E46C71" w:rsidRDefault="00E46C71" w:rsidP="00E46C71">
      <w:pPr>
        <w:pStyle w:val="ListParagraph"/>
        <w:numPr>
          <w:ilvl w:val="0"/>
          <w:numId w:val="26"/>
        </w:numPr>
        <w:spacing w:before="0" w:after="0"/>
        <w:rPr>
          <w:rFonts w:eastAsia="Times New Roman" w:cs="Segoe UI"/>
          <w:color w:val="242424"/>
          <w:lang w:eastAsia="en-IE"/>
        </w:rPr>
      </w:pPr>
      <w:r w:rsidRPr="00E46C71">
        <w:rPr>
          <w:rFonts w:eastAsia="Times New Roman" w:cs="Segoe UI"/>
          <w:color w:val="242424"/>
          <w:lang w:eastAsia="en-IE"/>
        </w:rPr>
        <w:t>Describe what your organisation does in 2-3 sentences</w:t>
      </w:r>
    </w:p>
    <w:p w14:paraId="2D4398C1" w14:textId="77777777" w:rsidR="00E46C71" w:rsidRDefault="00E46C71" w:rsidP="00E46C71">
      <w:pPr>
        <w:spacing w:before="0" w:after="0"/>
        <w:rPr>
          <w:rFonts w:eastAsia="Times New Roman" w:cs="Segoe UI"/>
          <w:color w:val="242424"/>
          <w:lang w:eastAsia="en-IE"/>
        </w:rPr>
      </w:pPr>
    </w:p>
    <w:p w14:paraId="27BAAA15" w14:textId="37C3B663" w:rsidR="00E46C71" w:rsidRPr="00E46C71" w:rsidRDefault="00E46C71" w:rsidP="00E46C71">
      <w:pPr>
        <w:spacing w:before="0" w:after="0"/>
        <w:rPr>
          <w:rFonts w:eastAsia="Times New Roman" w:cs="Segoe UI"/>
          <w:color w:val="242424"/>
          <w:lang w:eastAsia="en-IE"/>
        </w:rPr>
      </w:pPr>
      <w:r>
        <w:rPr>
          <w:rFonts w:eastAsia="Times New Roman" w:cs="Segoe UI"/>
          <w:color w:val="242424"/>
          <w:lang w:eastAsia="en-IE"/>
        </w:rPr>
        <w:t xml:space="preserve">There are </w:t>
      </w:r>
      <w:r w:rsidR="00D77805">
        <w:rPr>
          <w:rFonts w:eastAsia="Times New Roman" w:cs="Segoe UI"/>
          <w:color w:val="242424"/>
          <w:lang w:eastAsia="en-IE"/>
        </w:rPr>
        <w:t>several</w:t>
      </w:r>
      <w:r>
        <w:rPr>
          <w:rFonts w:eastAsia="Times New Roman" w:cs="Segoe UI"/>
          <w:color w:val="242424"/>
          <w:lang w:eastAsia="en-IE"/>
        </w:rPr>
        <w:t xml:space="preserve"> further questions</w:t>
      </w:r>
      <w:r w:rsidR="00F90331">
        <w:rPr>
          <w:rFonts w:eastAsia="Times New Roman" w:cs="Segoe UI"/>
          <w:color w:val="242424"/>
          <w:lang w:eastAsia="en-IE"/>
        </w:rPr>
        <w:t>, however thes</w:t>
      </w:r>
      <w:r w:rsidR="00E844A3">
        <w:rPr>
          <w:rFonts w:eastAsia="Times New Roman" w:cs="Segoe UI"/>
          <w:color w:val="242424"/>
          <w:lang w:eastAsia="en-IE"/>
        </w:rPr>
        <w:t xml:space="preserve">e simply require </w:t>
      </w:r>
      <w:r w:rsidR="000A374B">
        <w:rPr>
          <w:rFonts w:eastAsia="Times New Roman" w:cs="Segoe UI"/>
          <w:color w:val="242424"/>
          <w:lang w:eastAsia="en-IE"/>
        </w:rPr>
        <w:t>you to select from</w:t>
      </w:r>
      <w:r w:rsidR="00326A4D">
        <w:rPr>
          <w:rFonts w:eastAsia="Times New Roman" w:cs="Segoe UI"/>
          <w:color w:val="242424"/>
          <w:lang w:eastAsia="en-IE"/>
        </w:rPr>
        <w:t xml:space="preserve"> a number of </w:t>
      </w:r>
      <w:r w:rsidR="000A374B">
        <w:rPr>
          <w:rFonts w:eastAsia="Times New Roman" w:cs="Segoe UI"/>
          <w:color w:val="242424"/>
          <w:lang w:eastAsia="en-IE"/>
        </w:rPr>
        <w:t>choices</w:t>
      </w:r>
      <w:r w:rsidR="00A272E1">
        <w:rPr>
          <w:rFonts w:eastAsia="Times New Roman" w:cs="Segoe UI"/>
          <w:color w:val="242424"/>
          <w:lang w:eastAsia="en-IE"/>
        </w:rPr>
        <w:t xml:space="preserve"> describing your organisations size</w:t>
      </w:r>
      <w:r w:rsidR="00AF327F">
        <w:rPr>
          <w:rFonts w:eastAsia="Times New Roman" w:cs="Segoe UI"/>
          <w:color w:val="242424"/>
          <w:lang w:eastAsia="en-IE"/>
        </w:rPr>
        <w:t>, type</w:t>
      </w:r>
      <w:r w:rsidR="00A272E1">
        <w:rPr>
          <w:rFonts w:eastAsia="Times New Roman" w:cs="Segoe UI"/>
          <w:color w:val="242424"/>
          <w:lang w:eastAsia="en-IE"/>
        </w:rPr>
        <w:t xml:space="preserve"> etc</w:t>
      </w:r>
      <w:r w:rsidR="00C10AAD">
        <w:rPr>
          <w:rFonts w:eastAsia="Times New Roman" w:cs="Segoe UI"/>
          <w:color w:val="242424"/>
          <w:lang w:eastAsia="en-IE"/>
        </w:rPr>
        <w:t>. N</w:t>
      </w:r>
      <w:r w:rsidR="000A374B">
        <w:rPr>
          <w:rFonts w:eastAsia="Times New Roman" w:cs="Segoe UI"/>
          <w:color w:val="242424"/>
          <w:lang w:eastAsia="en-IE"/>
        </w:rPr>
        <w:t xml:space="preserve">o </w:t>
      </w:r>
      <w:r w:rsidR="00A72FF3">
        <w:rPr>
          <w:rFonts w:eastAsia="Times New Roman" w:cs="Segoe UI"/>
          <w:color w:val="242424"/>
          <w:lang w:eastAsia="en-IE"/>
        </w:rPr>
        <w:t xml:space="preserve">prior collation of information will be required from you to complete these, </w:t>
      </w:r>
      <w:r w:rsidR="000A374B">
        <w:rPr>
          <w:rFonts w:eastAsia="Times New Roman" w:cs="Segoe UI"/>
          <w:color w:val="242424"/>
          <w:lang w:eastAsia="en-IE"/>
        </w:rPr>
        <w:t xml:space="preserve">hence </w:t>
      </w:r>
      <w:r w:rsidR="00A72FF3">
        <w:rPr>
          <w:rFonts w:eastAsia="Times New Roman" w:cs="Segoe UI"/>
          <w:color w:val="242424"/>
          <w:lang w:eastAsia="en-IE"/>
        </w:rPr>
        <w:t xml:space="preserve">they </w:t>
      </w:r>
      <w:r w:rsidR="000A374B">
        <w:rPr>
          <w:rFonts w:eastAsia="Times New Roman" w:cs="Segoe UI"/>
          <w:color w:val="242424"/>
          <w:lang w:eastAsia="en-IE"/>
        </w:rPr>
        <w:t xml:space="preserve">have not been included in this appendix. </w:t>
      </w:r>
    </w:p>
    <w:p w14:paraId="58FE9F03" w14:textId="347649D5" w:rsidR="00272EF9" w:rsidRPr="00272EF9" w:rsidRDefault="00272EF9" w:rsidP="00E46C71">
      <w:pPr>
        <w:pStyle w:val="ListParagraph"/>
        <w:spacing w:before="0" w:after="0"/>
        <w:rPr>
          <w:rFonts w:eastAsia="Times New Roman" w:cs="Segoe UI"/>
          <w:color w:val="242424"/>
          <w:lang w:eastAsia="en-IE"/>
        </w:rPr>
      </w:pPr>
    </w:p>
    <w:p w14:paraId="2C4609C9" w14:textId="77777777" w:rsidR="00CD2C39" w:rsidRDefault="00CD2C39" w:rsidP="00272EF9">
      <w:pPr>
        <w:pStyle w:val="ListParagraph"/>
      </w:pPr>
    </w:p>
    <w:p w14:paraId="38436A94" w14:textId="77777777" w:rsidR="00D351C0" w:rsidRPr="005173A0" w:rsidRDefault="00D351C0" w:rsidP="005173A0"/>
    <w:sectPr w:rsidR="00D351C0" w:rsidRPr="005173A0" w:rsidSect="0093211A">
      <w:headerReference w:type="default" r:id="rId31"/>
      <w:footerReference w:type="default" r:id="rId3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5CF5" w14:textId="77777777" w:rsidR="00AE0F0E" w:rsidRDefault="00AE0F0E" w:rsidP="0094180B">
      <w:pPr>
        <w:spacing w:before="0" w:after="0"/>
      </w:pPr>
      <w:r>
        <w:separator/>
      </w:r>
    </w:p>
  </w:endnote>
  <w:endnote w:type="continuationSeparator" w:id="0">
    <w:p w14:paraId="47577590" w14:textId="77777777" w:rsidR="00AE0F0E" w:rsidRDefault="00AE0F0E" w:rsidP="0094180B">
      <w:pPr>
        <w:spacing w:before="0" w:after="0"/>
      </w:pPr>
      <w:r>
        <w:continuationSeparator/>
      </w:r>
    </w:p>
  </w:endnote>
  <w:endnote w:type="continuationNotice" w:id="1">
    <w:p w14:paraId="7122D1CA" w14:textId="77777777" w:rsidR="00AE0F0E" w:rsidRDefault="00AE0F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w:altName w:val="Segoe UI"/>
    <w:panose1 w:val="00000000000000000000"/>
    <w:charset w:val="00"/>
    <w:family w:val="roman"/>
    <w:notTrueType/>
    <w:pitch w:val="default"/>
  </w:font>
  <w:font w:name="Segoe Pro">
    <w:charset w:val="00"/>
    <w:family w:val="swiss"/>
    <w:pitch w:val="variable"/>
    <w:sig w:usb0="A00002AF" w:usb1="4000205B" w:usb2="00000000" w:usb3="00000000" w:csb0="0000009F" w:csb1="00000000"/>
  </w:font>
  <w:font w:name="Segoe Sans Small">
    <w:charset w:val="00"/>
    <w:family w:val="auto"/>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098348"/>
      <w:docPartObj>
        <w:docPartGallery w:val="Page Numbers (Bottom of Page)"/>
        <w:docPartUnique/>
      </w:docPartObj>
    </w:sdtPr>
    <w:sdtEndPr/>
    <w:sdtContent>
      <w:p w14:paraId="402EAE1F" w14:textId="77777777" w:rsidR="00B955F2" w:rsidRDefault="00B955F2" w:rsidP="0093211A">
        <w:pPr>
          <w:pStyle w:val="Footer"/>
        </w:pPr>
      </w:p>
      <w:p w14:paraId="431202D6" w14:textId="73C3F8DA" w:rsidR="0093211A" w:rsidRDefault="0093211A" w:rsidP="0093211A">
        <w:pPr>
          <w:pStyle w:val="Footer"/>
        </w:pPr>
        <w:r>
          <w:t xml:space="preserve">Partners:                                                                               Funded by: </w:t>
        </w:r>
      </w:p>
      <w:p w14:paraId="2503AA61" w14:textId="0A95FB84" w:rsidR="0093211A" w:rsidRDefault="0093211A" w:rsidP="0093211A">
        <w:pPr>
          <w:pStyle w:val="Footer"/>
        </w:pPr>
        <w:r>
          <w:rPr>
            <w:noProof/>
          </w:rPr>
          <w:drawing>
            <wp:inline distT="0" distB="0" distL="0" distR="0" wp14:anchorId="36DEB658" wp14:editId="19061B13">
              <wp:extent cx="2067635" cy="326284"/>
              <wp:effectExtent l="0" t="0" r="0" b="0"/>
              <wp:docPr id="1554757118" name="Picture 1" descr="Home - A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AHEAD"/>
                      <pic:cNvPicPr>
                        <a:picLocks noChangeAspect="1" noChangeArrowheads="1"/>
                      </pic:cNvPicPr>
                    </pic:nvPicPr>
                    <pic:blipFill rotWithShape="1">
                      <a:blip r:embed="rId1">
                        <a:extLst>
                          <a:ext uri="{28A0092B-C50C-407E-A947-70E740481C1C}">
                            <a14:useLocalDpi xmlns:a14="http://schemas.microsoft.com/office/drawing/2010/main" val="0"/>
                          </a:ext>
                        </a:extLst>
                      </a:blip>
                      <a:srcRect t="24101" b="23359"/>
                      <a:stretch/>
                    </pic:blipFill>
                    <pic:spPr bwMode="auto">
                      <a:xfrm>
                        <a:off x="0" y="0"/>
                        <a:ext cx="2247020" cy="35459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anchor distT="0" distB="0" distL="114300" distR="114300" simplePos="0" relativeHeight="251658241" behindDoc="0" locked="0" layoutInCell="1" allowOverlap="1" wp14:anchorId="18AC0E87" wp14:editId="1BB608DE">
              <wp:simplePos x="0" y="0"/>
              <wp:positionH relativeFrom="margin">
                <wp:align>right</wp:align>
              </wp:positionH>
              <wp:positionV relativeFrom="paragraph">
                <wp:posOffset>80147</wp:posOffset>
              </wp:positionV>
              <wp:extent cx="2431297" cy="510989"/>
              <wp:effectExtent l="0" t="0" r="7620" b="3810"/>
              <wp:wrapNone/>
              <wp:docPr id="1191748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94722"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13867" b="10793"/>
                      <a:stretch/>
                    </pic:blipFill>
                    <pic:spPr bwMode="auto">
                      <a:xfrm>
                        <a:off x="0" y="0"/>
                        <a:ext cx="2431297" cy="5109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17EEC7D" wp14:editId="6D4347F5">
              <wp:simplePos x="0" y="0"/>
              <wp:positionH relativeFrom="margin">
                <wp:posOffset>2331997</wp:posOffset>
              </wp:positionH>
              <wp:positionV relativeFrom="paragraph">
                <wp:posOffset>140945</wp:posOffset>
              </wp:positionV>
              <wp:extent cx="645160" cy="483870"/>
              <wp:effectExtent l="0" t="0" r="2540" b="0"/>
              <wp:wrapNone/>
              <wp:docPr id="213826162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83970" name="Picture 2">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5160" cy="48387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27584E80" w14:textId="7C859823" w:rsidR="00255650" w:rsidRDefault="00255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FD761" w14:textId="77777777" w:rsidR="00AE0F0E" w:rsidRDefault="00AE0F0E" w:rsidP="0094180B">
      <w:pPr>
        <w:spacing w:before="0" w:after="0"/>
      </w:pPr>
      <w:r>
        <w:separator/>
      </w:r>
    </w:p>
  </w:footnote>
  <w:footnote w:type="continuationSeparator" w:id="0">
    <w:p w14:paraId="1E09E19A" w14:textId="77777777" w:rsidR="00AE0F0E" w:rsidRDefault="00AE0F0E" w:rsidP="0094180B">
      <w:pPr>
        <w:spacing w:before="0" w:after="0"/>
      </w:pPr>
      <w:r>
        <w:continuationSeparator/>
      </w:r>
    </w:p>
  </w:footnote>
  <w:footnote w:type="continuationNotice" w:id="1">
    <w:p w14:paraId="08090373" w14:textId="77777777" w:rsidR="00AE0F0E" w:rsidRDefault="00AE0F0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A0C0" w14:textId="01DC2FA2" w:rsidR="0094180B" w:rsidRDefault="00B44B64" w:rsidP="0094180B">
    <w:pPr>
      <w:pStyle w:val="NormalWeb"/>
    </w:pPr>
    <w:r>
      <w:rPr>
        <w:noProof/>
        <w14:ligatures w14:val="standardContextual"/>
      </w:rPr>
      <w:drawing>
        <wp:inline distT="0" distB="0" distL="0" distR="0" wp14:anchorId="21C92964" wp14:editId="35446826">
          <wp:extent cx="3322608" cy="695004"/>
          <wp:effectExtent l="0" t="0" r="0" b="0"/>
          <wp:docPr id="1941626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26440" name="Picture 1941626440"/>
                  <pic:cNvPicPr/>
                </pic:nvPicPr>
                <pic:blipFill>
                  <a:blip r:embed="rId1">
                    <a:extLst>
                      <a:ext uri="{28A0092B-C50C-407E-A947-70E740481C1C}">
                        <a14:useLocalDpi xmlns:a14="http://schemas.microsoft.com/office/drawing/2010/main" val="0"/>
                      </a:ext>
                    </a:extLst>
                  </a:blip>
                  <a:stretch>
                    <a:fillRect/>
                  </a:stretch>
                </pic:blipFill>
                <pic:spPr>
                  <a:xfrm>
                    <a:off x="0" y="0"/>
                    <a:ext cx="3322608" cy="695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60401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615886"/>
    <w:multiLevelType w:val="hybridMultilevel"/>
    <w:tmpl w:val="C65E8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A6278A"/>
    <w:multiLevelType w:val="hybridMultilevel"/>
    <w:tmpl w:val="B218BA46"/>
    <w:lvl w:ilvl="0" w:tplc="9D321400">
      <w:start w:val="1"/>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2678153B"/>
    <w:multiLevelType w:val="multilevel"/>
    <w:tmpl w:val="1326E1E2"/>
    <w:lvl w:ilvl="0">
      <w:start w:val="1"/>
      <w:numFmt w:val="decimal"/>
      <w:lvlText w:val="%1."/>
      <w:lvlJc w:val="left"/>
      <w:pPr>
        <w:ind w:left="720" w:hanging="360"/>
      </w:pPr>
      <w:rPr>
        <w:rFonts w:hint="default"/>
      </w:rPr>
    </w:lvl>
    <w:lvl w:ilvl="1">
      <w:start w:val="2"/>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650041"/>
    <w:multiLevelType w:val="multilevel"/>
    <w:tmpl w:val="D9F8825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760217"/>
    <w:multiLevelType w:val="hybridMultilevel"/>
    <w:tmpl w:val="4DDC657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95B35F2"/>
    <w:multiLevelType w:val="multilevel"/>
    <w:tmpl w:val="9AFA0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F72645"/>
    <w:multiLevelType w:val="multilevel"/>
    <w:tmpl w:val="D9F8825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CD6D04"/>
    <w:multiLevelType w:val="multilevel"/>
    <w:tmpl w:val="02A85FE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B71364"/>
    <w:multiLevelType w:val="hybridMultilevel"/>
    <w:tmpl w:val="42567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C11591"/>
    <w:multiLevelType w:val="hybridMultilevel"/>
    <w:tmpl w:val="2E560C76"/>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3FDD4ACA"/>
    <w:multiLevelType w:val="hybridMultilevel"/>
    <w:tmpl w:val="DEF04A38"/>
    <w:lvl w:ilvl="0" w:tplc="1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AC310B"/>
    <w:multiLevelType w:val="hybridMultilevel"/>
    <w:tmpl w:val="3AD8E4E4"/>
    <w:lvl w:ilvl="0" w:tplc="812E3B8C">
      <w:start w:val="1"/>
      <w:numFmt w:val="decimal"/>
      <w:lvlText w:val="%1."/>
      <w:lvlJc w:val="left"/>
      <w:pPr>
        <w:ind w:left="720" w:hanging="360"/>
      </w:pPr>
      <w:rPr>
        <w:rFonts w:asciiTheme="minorHAnsi" w:eastAsia="Times New Roman" w:hAnsiTheme="minorHAnsi" w:cstheme="minorHAns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7981A44"/>
    <w:multiLevelType w:val="multilevel"/>
    <w:tmpl w:val="D63A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C0DA1"/>
    <w:multiLevelType w:val="multilevel"/>
    <w:tmpl w:val="2E1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771A4"/>
    <w:multiLevelType w:val="hybridMultilevel"/>
    <w:tmpl w:val="CF5A64AC"/>
    <w:lvl w:ilvl="0" w:tplc="1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670A45"/>
    <w:multiLevelType w:val="hybridMultilevel"/>
    <w:tmpl w:val="1C82F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1D3C25"/>
    <w:multiLevelType w:val="multilevel"/>
    <w:tmpl w:val="42121124"/>
    <w:lvl w:ilvl="0">
      <w:start w:val="1"/>
      <w:numFmt w:val="decimal"/>
      <w:lvlText w:val="%1."/>
      <w:lvlJc w:val="left"/>
      <w:pPr>
        <w:ind w:left="720" w:hanging="360"/>
      </w:pPr>
      <w:rPr>
        <w:rFonts w:hint="default"/>
      </w:rPr>
    </w:lvl>
    <w:lvl w:ilv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EE0C36"/>
    <w:multiLevelType w:val="hybridMultilevel"/>
    <w:tmpl w:val="8C94A7AC"/>
    <w:lvl w:ilvl="0" w:tplc="F1F49EEC">
      <w:start w:val="1"/>
      <w:numFmt w:val="decimal"/>
      <w:lvlText w:val="%1."/>
      <w:lvlJc w:val="left"/>
      <w:pPr>
        <w:ind w:left="720" w:hanging="360"/>
      </w:pPr>
      <w:rPr>
        <w:rFonts w:asciiTheme="minorHAnsi" w:eastAsia="Times New Roman" w:hAnsiTheme="minorHAnsi" w:cstheme="minorHAns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74F1166"/>
    <w:multiLevelType w:val="multilevel"/>
    <w:tmpl w:val="4B4889FA"/>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7EC250D"/>
    <w:multiLevelType w:val="multilevel"/>
    <w:tmpl w:val="1668E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FC78BB"/>
    <w:multiLevelType w:val="multilevel"/>
    <w:tmpl w:val="EFC29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B02794"/>
    <w:multiLevelType w:val="multilevel"/>
    <w:tmpl w:val="07B8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C52BA2"/>
    <w:multiLevelType w:val="multilevel"/>
    <w:tmpl w:val="3F60B2A8"/>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FD4B43"/>
    <w:multiLevelType w:val="hybridMultilevel"/>
    <w:tmpl w:val="1E86829A"/>
    <w:lvl w:ilvl="0" w:tplc="1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D53DFA"/>
    <w:multiLevelType w:val="multilevel"/>
    <w:tmpl w:val="D872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E46B81"/>
    <w:multiLevelType w:val="multilevel"/>
    <w:tmpl w:val="D9F8825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D271D4D"/>
    <w:multiLevelType w:val="hybridMultilevel"/>
    <w:tmpl w:val="37E809E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F9F5D02"/>
    <w:multiLevelType w:val="hybridMultilevel"/>
    <w:tmpl w:val="D13C96A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59786410">
    <w:abstractNumId w:val="19"/>
  </w:num>
  <w:num w:numId="2" w16cid:durableId="1077439755">
    <w:abstractNumId w:val="5"/>
  </w:num>
  <w:num w:numId="3" w16cid:durableId="215361244">
    <w:abstractNumId w:val="2"/>
  </w:num>
  <w:num w:numId="4" w16cid:durableId="955527899">
    <w:abstractNumId w:val="23"/>
  </w:num>
  <w:num w:numId="5" w16cid:durableId="1318142854">
    <w:abstractNumId w:val="3"/>
  </w:num>
  <w:num w:numId="6" w16cid:durableId="621352122">
    <w:abstractNumId w:val="17"/>
  </w:num>
  <w:num w:numId="7" w16cid:durableId="1425958416">
    <w:abstractNumId w:val="26"/>
  </w:num>
  <w:num w:numId="8" w16cid:durableId="1214580824">
    <w:abstractNumId w:val="8"/>
  </w:num>
  <w:num w:numId="9" w16cid:durableId="2045132274">
    <w:abstractNumId w:val="27"/>
  </w:num>
  <w:num w:numId="10" w16cid:durableId="1085031397">
    <w:abstractNumId w:val="20"/>
  </w:num>
  <w:num w:numId="11" w16cid:durableId="2059083709">
    <w:abstractNumId w:val="0"/>
  </w:num>
  <w:num w:numId="12" w16cid:durableId="1379932920">
    <w:abstractNumId w:val="12"/>
  </w:num>
  <w:num w:numId="13" w16cid:durableId="1561935758">
    <w:abstractNumId w:val="18"/>
  </w:num>
  <w:num w:numId="14" w16cid:durableId="1007100505">
    <w:abstractNumId w:val="15"/>
  </w:num>
  <w:num w:numId="15" w16cid:durableId="1482235095">
    <w:abstractNumId w:val="24"/>
  </w:num>
  <w:num w:numId="16" w16cid:durableId="1219245941">
    <w:abstractNumId w:val="16"/>
  </w:num>
  <w:num w:numId="17" w16cid:durableId="879711307">
    <w:abstractNumId w:val="11"/>
  </w:num>
  <w:num w:numId="18" w16cid:durableId="1840609985">
    <w:abstractNumId w:val="6"/>
  </w:num>
  <w:num w:numId="19" w16cid:durableId="788354224">
    <w:abstractNumId w:val="7"/>
  </w:num>
  <w:num w:numId="20" w16cid:durableId="1760326244">
    <w:abstractNumId w:val="4"/>
  </w:num>
  <w:num w:numId="21" w16cid:durableId="146408673">
    <w:abstractNumId w:val="21"/>
  </w:num>
  <w:num w:numId="22" w16cid:durableId="1496646039">
    <w:abstractNumId w:val="10"/>
  </w:num>
  <w:num w:numId="23" w16cid:durableId="1468863966">
    <w:abstractNumId w:val="22"/>
  </w:num>
  <w:num w:numId="24" w16cid:durableId="1273977296">
    <w:abstractNumId w:val="13"/>
  </w:num>
  <w:num w:numId="25" w16cid:durableId="882987760">
    <w:abstractNumId w:val="14"/>
  </w:num>
  <w:num w:numId="26" w16cid:durableId="377555537">
    <w:abstractNumId w:val="28"/>
  </w:num>
  <w:num w:numId="27" w16cid:durableId="653147579">
    <w:abstractNumId w:val="25"/>
  </w:num>
  <w:num w:numId="28" w16cid:durableId="1802574585">
    <w:abstractNumId w:val="9"/>
  </w:num>
  <w:num w:numId="29" w16cid:durableId="1951159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0B"/>
    <w:rsid w:val="0000041B"/>
    <w:rsid w:val="00002305"/>
    <w:rsid w:val="0000540F"/>
    <w:rsid w:val="00005F20"/>
    <w:rsid w:val="0000740E"/>
    <w:rsid w:val="000074E9"/>
    <w:rsid w:val="00011A3E"/>
    <w:rsid w:val="000135E2"/>
    <w:rsid w:val="00015FBA"/>
    <w:rsid w:val="000170C4"/>
    <w:rsid w:val="000227B1"/>
    <w:rsid w:val="00025E34"/>
    <w:rsid w:val="0003186A"/>
    <w:rsid w:val="000377BF"/>
    <w:rsid w:val="00037C2A"/>
    <w:rsid w:val="0004231C"/>
    <w:rsid w:val="000439AF"/>
    <w:rsid w:val="00051751"/>
    <w:rsid w:val="00056948"/>
    <w:rsid w:val="000577E6"/>
    <w:rsid w:val="00057EAB"/>
    <w:rsid w:val="00062AC7"/>
    <w:rsid w:val="000648BC"/>
    <w:rsid w:val="00071FAB"/>
    <w:rsid w:val="00082A8B"/>
    <w:rsid w:val="0008354D"/>
    <w:rsid w:val="00090AB3"/>
    <w:rsid w:val="00092C15"/>
    <w:rsid w:val="000A374B"/>
    <w:rsid w:val="000A37C1"/>
    <w:rsid w:val="000B1B9E"/>
    <w:rsid w:val="000C0826"/>
    <w:rsid w:val="000C258D"/>
    <w:rsid w:val="000C6077"/>
    <w:rsid w:val="000D0C23"/>
    <w:rsid w:val="000D100C"/>
    <w:rsid w:val="000D4B09"/>
    <w:rsid w:val="000D7AAB"/>
    <w:rsid w:val="000E3D1D"/>
    <w:rsid w:val="000E5DC7"/>
    <w:rsid w:val="000E6AD7"/>
    <w:rsid w:val="000F05CB"/>
    <w:rsid w:val="000F555C"/>
    <w:rsid w:val="000F57FF"/>
    <w:rsid w:val="000F5FCB"/>
    <w:rsid w:val="00101816"/>
    <w:rsid w:val="00110B67"/>
    <w:rsid w:val="00115C3E"/>
    <w:rsid w:val="00121457"/>
    <w:rsid w:val="00124E4C"/>
    <w:rsid w:val="00127F31"/>
    <w:rsid w:val="001331CF"/>
    <w:rsid w:val="00140219"/>
    <w:rsid w:val="001412CE"/>
    <w:rsid w:val="0014322C"/>
    <w:rsid w:val="00147849"/>
    <w:rsid w:val="001513C3"/>
    <w:rsid w:val="00153DB2"/>
    <w:rsid w:val="00155E5D"/>
    <w:rsid w:val="001622E5"/>
    <w:rsid w:val="001623B0"/>
    <w:rsid w:val="00172370"/>
    <w:rsid w:val="0017294E"/>
    <w:rsid w:val="001758FB"/>
    <w:rsid w:val="001808BB"/>
    <w:rsid w:val="00180971"/>
    <w:rsid w:val="00181D8C"/>
    <w:rsid w:val="001A3BF7"/>
    <w:rsid w:val="001A48F7"/>
    <w:rsid w:val="001A58BC"/>
    <w:rsid w:val="001B5C8D"/>
    <w:rsid w:val="001C6841"/>
    <w:rsid w:val="001D0949"/>
    <w:rsid w:val="001D107E"/>
    <w:rsid w:val="001D7ED3"/>
    <w:rsid w:val="001E2837"/>
    <w:rsid w:val="001E6A1B"/>
    <w:rsid w:val="001F51F2"/>
    <w:rsid w:val="001F5CFA"/>
    <w:rsid w:val="001F6D6C"/>
    <w:rsid w:val="0020458B"/>
    <w:rsid w:val="002047FC"/>
    <w:rsid w:val="00205D4F"/>
    <w:rsid w:val="002248B8"/>
    <w:rsid w:val="0023590F"/>
    <w:rsid w:val="00240831"/>
    <w:rsid w:val="00241696"/>
    <w:rsid w:val="0024434C"/>
    <w:rsid w:val="002455D7"/>
    <w:rsid w:val="00255650"/>
    <w:rsid w:val="002645D9"/>
    <w:rsid w:val="0026501A"/>
    <w:rsid w:val="00267BCD"/>
    <w:rsid w:val="00272EF9"/>
    <w:rsid w:val="00277EB7"/>
    <w:rsid w:val="002812F4"/>
    <w:rsid w:val="00290F76"/>
    <w:rsid w:val="002934F4"/>
    <w:rsid w:val="002962AE"/>
    <w:rsid w:val="002A21CD"/>
    <w:rsid w:val="002A3CEA"/>
    <w:rsid w:val="002A74F7"/>
    <w:rsid w:val="002B077B"/>
    <w:rsid w:val="002B2FD2"/>
    <w:rsid w:val="002B5565"/>
    <w:rsid w:val="002B6733"/>
    <w:rsid w:val="002B750D"/>
    <w:rsid w:val="002C2D78"/>
    <w:rsid w:val="002D0989"/>
    <w:rsid w:val="002D0EBF"/>
    <w:rsid w:val="002D4088"/>
    <w:rsid w:val="002D62DC"/>
    <w:rsid w:val="002D7157"/>
    <w:rsid w:val="002E01C7"/>
    <w:rsid w:val="002E2E96"/>
    <w:rsid w:val="00300104"/>
    <w:rsid w:val="00306AF2"/>
    <w:rsid w:val="003108BD"/>
    <w:rsid w:val="00310DEB"/>
    <w:rsid w:val="00311392"/>
    <w:rsid w:val="003113EF"/>
    <w:rsid w:val="00320D7C"/>
    <w:rsid w:val="00323E74"/>
    <w:rsid w:val="00326A4D"/>
    <w:rsid w:val="00330751"/>
    <w:rsid w:val="0033689B"/>
    <w:rsid w:val="0034211A"/>
    <w:rsid w:val="00342859"/>
    <w:rsid w:val="00343448"/>
    <w:rsid w:val="00343D39"/>
    <w:rsid w:val="0034467F"/>
    <w:rsid w:val="00344CD7"/>
    <w:rsid w:val="0035036B"/>
    <w:rsid w:val="003513C2"/>
    <w:rsid w:val="0035319E"/>
    <w:rsid w:val="003545F2"/>
    <w:rsid w:val="00357764"/>
    <w:rsid w:val="00357A37"/>
    <w:rsid w:val="00360204"/>
    <w:rsid w:val="00361F2B"/>
    <w:rsid w:val="003764C3"/>
    <w:rsid w:val="003879D2"/>
    <w:rsid w:val="0039022A"/>
    <w:rsid w:val="00391B35"/>
    <w:rsid w:val="00394EFA"/>
    <w:rsid w:val="00397042"/>
    <w:rsid w:val="003A278C"/>
    <w:rsid w:val="003B0178"/>
    <w:rsid w:val="003B0365"/>
    <w:rsid w:val="003B5ABC"/>
    <w:rsid w:val="003B77D6"/>
    <w:rsid w:val="003C4A25"/>
    <w:rsid w:val="003C626C"/>
    <w:rsid w:val="003C6B6F"/>
    <w:rsid w:val="003E1F12"/>
    <w:rsid w:val="003F46A9"/>
    <w:rsid w:val="004118B6"/>
    <w:rsid w:val="00412202"/>
    <w:rsid w:val="00413713"/>
    <w:rsid w:val="00427661"/>
    <w:rsid w:val="00432A6D"/>
    <w:rsid w:val="004353FC"/>
    <w:rsid w:val="004441A1"/>
    <w:rsid w:val="004502F6"/>
    <w:rsid w:val="00453523"/>
    <w:rsid w:val="00457AC7"/>
    <w:rsid w:val="0046168E"/>
    <w:rsid w:val="00466848"/>
    <w:rsid w:val="00467965"/>
    <w:rsid w:val="00471C83"/>
    <w:rsid w:val="00471E60"/>
    <w:rsid w:val="00472A02"/>
    <w:rsid w:val="00473B9D"/>
    <w:rsid w:val="0048116A"/>
    <w:rsid w:val="0048152F"/>
    <w:rsid w:val="0048308E"/>
    <w:rsid w:val="00486ACC"/>
    <w:rsid w:val="00490471"/>
    <w:rsid w:val="00490FC2"/>
    <w:rsid w:val="004919DC"/>
    <w:rsid w:val="0049694A"/>
    <w:rsid w:val="004A035A"/>
    <w:rsid w:val="004A2C66"/>
    <w:rsid w:val="004B2977"/>
    <w:rsid w:val="004B570A"/>
    <w:rsid w:val="004B7463"/>
    <w:rsid w:val="004D2922"/>
    <w:rsid w:val="004D3CB8"/>
    <w:rsid w:val="004D3D0A"/>
    <w:rsid w:val="004E4E1F"/>
    <w:rsid w:val="004F26D7"/>
    <w:rsid w:val="004F64C1"/>
    <w:rsid w:val="004F76CA"/>
    <w:rsid w:val="00504ADF"/>
    <w:rsid w:val="00507B48"/>
    <w:rsid w:val="005120AA"/>
    <w:rsid w:val="005173A0"/>
    <w:rsid w:val="00521975"/>
    <w:rsid w:val="00526C3E"/>
    <w:rsid w:val="005310C3"/>
    <w:rsid w:val="005359DA"/>
    <w:rsid w:val="00535CA8"/>
    <w:rsid w:val="0053680F"/>
    <w:rsid w:val="00540F8A"/>
    <w:rsid w:val="00545718"/>
    <w:rsid w:val="00552003"/>
    <w:rsid w:val="00555F38"/>
    <w:rsid w:val="00561631"/>
    <w:rsid w:val="005726AE"/>
    <w:rsid w:val="005769CC"/>
    <w:rsid w:val="00585D27"/>
    <w:rsid w:val="00587885"/>
    <w:rsid w:val="00590B39"/>
    <w:rsid w:val="00590CAE"/>
    <w:rsid w:val="00594DD9"/>
    <w:rsid w:val="00597A11"/>
    <w:rsid w:val="005A1C81"/>
    <w:rsid w:val="005A4E99"/>
    <w:rsid w:val="005B2E1C"/>
    <w:rsid w:val="005B7453"/>
    <w:rsid w:val="005C4F0C"/>
    <w:rsid w:val="005D0C02"/>
    <w:rsid w:val="005D3965"/>
    <w:rsid w:val="005E3786"/>
    <w:rsid w:val="005E755E"/>
    <w:rsid w:val="005F42EE"/>
    <w:rsid w:val="005F5A25"/>
    <w:rsid w:val="00601745"/>
    <w:rsid w:val="006051FF"/>
    <w:rsid w:val="006104BC"/>
    <w:rsid w:val="00610D35"/>
    <w:rsid w:val="00614AA9"/>
    <w:rsid w:val="006163DF"/>
    <w:rsid w:val="00620ABE"/>
    <w:rsid w:val="0062146F"/>
    <w:rsid w:val="006317DE"/>
    <w:rsid w:val="00635EBC"/>
    <w:rsid w:val="00643536"/>
    <w:rsid w:val="006459D3"/>
    <w:rsid w:val="00646FE4"/>
    <w:rsid w:val="0064790E"/>
    <w:rsid w:val="006500CA"/>
    <w:rsid w:val="00650AFC"/>
    <w:rsid w:val="00651853"/>
    <w:rsid w:val="006608DE"/>
    <w:rsid w:val="00672763"/>
    <w:rsid w:val="00672F08"/>
    <w:rsid w:val="00676C1A"/>
    <w:rsid w:val="00686971"/>
    <w:rsid w:val="00692B03"/>
    <w:rsid w:val="0069344A"/>
    <w:rsid w:val="006A03E9"/>
    <w:rsid w:val="006A3804"/>
    <w:rsid w:val="006A38EF"/>
    <w:rsid w:val="006A5165"/>
    <w:rsid w:val="006B0932"/>
    <w:rsid w:val="006C08B1"/>
    <w:rsid w:val="006C6F8B"/>
    <w:rsid w:val="006C7B5B"/>
    <w:rsid w:val="006D4D1B"/>
    <w:rsid w:val="006D6066"/>
    <w:rsid w:val="006D7CB1"/>
    <w:rsid w:val="006E30E9"/>
    <w:rsid w:val="006E6F19"/>
    <w:rsid w:val="006F30BD"/>
    <w:rsid w:val="006F3776"/>
    <w:rsid w:val="00704B6D"/>
    <w:rsid w:val="0070799A"/>
    <w:rsid w:val="00720B5B"/>
    <w:rsid w:val="00723214"/>
    <w:rsid w:val="007245AF"/>
    <w:rsid w:val="00724E95"/>
    <w:rsid w:val="00725466"/>
    <w:rsid w:val="00725BB1"/>
    <w:rsid w:val="00730881"/>
    <w:rsid w:val="00737943"/>
    <w:rsid w:val="00741F4F"/>
    <w:rsid w:val="00741FA6"/>
    <w:rsid w:val="00743E4D"/>
    <w:rsid w:val="00764E61"/>
    <w:rsid w:val="007730B7"/>
    <w:rsid w:val="00774308"/>
    <w:rsid w:val="00784979"/>
    <w:rsid w:val="00785030"/>
    <w:rsid w:val="00787F73"/>
    <w:rsid w:val="00792CBC"/>
    <w:rsid w:val="0079465B"/>
    <w:rsid w:val="00796147"/>
    <w:rsid w:val="007A2395"/>
    <w:rsid w:val="007A2C54"/>
    <w:rsid w:val="007A4FE9"/>
    <w:rsid w:val="007A58FE"/>
    <w:rsid w:val="007A6EBC"/>
    <w:rsid w:val="007B3C35"/>
    <w:rsid w:val="007C2911"/>
    <w:rsid w:val="007D093D"/>
    <w:rsid w:val="007D5AC1"/>
    <w:rsid w:val="007D6394"/>
    <w:rsid w:val="007E01FA"/>
    <w:rsid w:val="007E5BB5"/>
    <w:rsid w:val="007F2AF2"/>
    <w:rsid w:val="007F5E63"/>
    <w:rsid w:val="00800368"/>
    <w:rsid w:val="00801F44"/>
    <w:rsid w:val="0080711D"/>
    <w:rsid w:val="00812E80"/>
    <w:rsid w:val="00815366"/>
    <w:rsid w:val="00815717"/>
    <w:rsid w:val="0082182B"/>
    <w:rsid w:val="00834F4D"/>
    <w:rsid w:val="008360D0"/>
    <w:rsid w:val="00836CB6"/>
    <w:rsid w:val="00842E49"/>
    <w:rsid w:val="00844901"/>
    <w:rsid w:val="0084547C"/>
    <w:rsid w:val="008522E4"/>
    <w:rsid w:val="008572DD"/>
    <w:rsid w:val="00862B76"/>
    <w:rsid w:val="00871153"/>
    <w:rsid w:val="00873C39"/>
    <w:rsid w:val="00874928"/>
    <w:rsid w:val="0087563C"/>
    <w:rsid w:val="00882091"/>
    <w:rsid w:val="00893648"/>
    <w:rsid w:val="008A407A"/>
    <w:rsid w:val="008A6FB7"/>
    <w:rsid w:val="008A74E1"/>
    <w:rsid w:val="008A76AB"/>
    <w:rsid w:val="008B2239"/>
    <w:rsid w:val="008B399E"/>
    <w:rsid w:val="008B5017"/>
    <w:rsid w:val="008B6FB3"/>
    <w:rsid w:val="008C005D"/>
    <w:rsid w:val="008C0476"/>
    <w:rsid w:val="008C303F"/>
    <w:rsid w:val="008C34EB"/>
    <w:rsid w:val="008D2DAC"/>
    <w:rsid w:val="008D381F"/>
    <w:rsid w:val="008D533E"/>
    <w:rsid w:val="008D5AEC"/>
    <w:rsid w:val="008E38B4"/>
    <w:rsid w:val="008F1610"/>
    <w:rsid w:val="008F27FA"/>
    <w:rsid w:val="008F7DB7"/>
    <w:rsid w:val="00906D01"/>
    <w:rsid w:val="009244F6"/>
    <w:rsid w:val="009250DD"/>
    <w:rsid w:val="00925F9F"/>
    <w:rsid w:val="00931BE5"/>
    <w:rsid w:val="0093207C"/>
    <w:rsid w:val="0093211A"/>
    <w:rsid w:val="0093235F"/>
    <w:rsid w:val="00935992"/>
    <w:rsid w:val="0094180B"/>
    <w:rsid w:val="00942F9F"/>
    <w:rsid w:val="009442D1"/>
    <w:rsid w:val="00946463"/>
    <w:rsid w:val="00946614"/>
    <w:rsid w:val="00953547"/>
    <w:rsid w:val="00953F0F"/>
    <w:rsid w:val="009621E3"/>
    <w:rsid w:val="0096328D"/>
    <w:rsid w:val="00963F0D"/>
    <w:rsid w:val="009702C9"/>
    <w:rsid w:val="0098222B"/>
    <w:rsid w:val="009837D1"/>
    <w:rsid w:val="009841A2"/>
    <w:rsid w:val="00985018"/>
    <w:rsid w:val="00990278"/>
    <w:rsid w:val="009A70B9"/>
    <w:rsid w:val="009B35AB"/>
    <w:rsid w:val="009B7604"/>
    <w:rsid w:val="009B789B"/>
    <w:rsid w:val="009C31D2"/>
    <w:rsid w:val="009C393E"/>
    <w:rsid w:val="009C40E8"/>
    <w:rsid w:val="009D20DD"/>
    <w:rsid w:val="009D2E6C"/>
    <w:rsid w:val="009D5F1B"/>
    <w:rsid w:val="009E24E8"/>
    <w:rsid w:val="009E4BE3"/>
    <w:rsid w:val="009F376B"/>
    <w:rsid w:val="009F6E5B"/>
    <w:rsid w:val="00A072F3"/>
    <w:rsid w:val="00A113DD"/>
    <w:rsid w:val="00A141AC"/>
    <w:rsid w:val="00A15CCA"/>
    <w:rsid w:val="00A174E8"/>
    <w:rsid w:val="00A272E1"/>
    <w:rsid w:val="00A30F1E"/>
    <w:rsid w:val="00A33BC4"/>
    <w:rsid w:val="00A33C71"/>
    <w:rsid w:val="00A352DE"/>
    <w:rsid w:val="00A37F87"/>
    <w:rsid w:val="00A44F6F"/>
    <w:rsid w:val="00A479C6"/>
    <w:rsid w:val="00A50B19"/>
    <w:rsid w:val="00A50B7A"/>
    <w:rsid w:val="00A51177"/>
    <w:rsid w:val="00A540F9"/>
    <w:rsid w:val="00A5444D"/>
    <w:rsid w:val="00A570A3"/>
    <w:rsid w:val="00A579D1"/>
    <w:rsid w:val="00A60573"/>
    <w:rsid w:val="00A60B0B"/>
    <w:rsid w:val="00A62870"/>
    <w:rsid w:val="00A62D47"/>
    <w:rsid w:val="00A64B37"/>
    <w:rsid w:val="00A72DB0"/>
    <w:rsid w:val="00A72FF3"/>
    <w:rsid w:val="00A74ECA"/>
    <w:rsid w:val="00A76D54"/>
    <w:rsid w:val="00A822C9"/>
    <w:rsid w:val="00A82DE4"/>
    <w:rsid w:val="00A83795"/>
    <w:rsid w:val="00A851AC"/>
    <w:rsid w:val="00A85217"/>
    <w:rsid w:val="00A940A8"/>
    <w:rsid w:val="00A95239"/>
    <w:rsid w:val="00AA66F6"/>
    <w:rsid w:val="00AA6BB8"/>
    <w:rsid w:val="00AA7580"/>
    <w:rsid w:val="00AA7CF2"/>
    <w:rsid w:val="00AB15C2"/>
    <w:rsid w:val="00AB3CE8"/>
    <w:rsid w:val="00AC1C0B"/>
    <w:rsid w:val="00AD17B6"/>
    <w:rsid w:val="00AD5492"/>
    <w:rsid w:val="00AE08C3"/>
    <w:rsid w:val="00AE0DA2"/>
    <w:rsid w:val="00AE0F0E"/>
    <w:rsid w:val="00AE4013"/>
    <w:rsid w:val="00AE4515"/>
    <w:rsid w:val="00AF327F"/>
    <w:rsid w:val="00AF3E4F"/>
    <w:rsid w:val="00AF51AF"/>
    <w:rsid w:val="00AF6808"/>
    <w:rsid w:val="00AF69E3"/>
    <w:rsid w:val="00AF6CF2"/>
    <w:rsid w:val="00B12B96"/>
    <w:rsid w:val="00B14337"/>
    <w:rsid w:val="00B25678"/>
    <w:rsid w:val="00B3183D"/>
    <w:rsid w:val="00B44B64"/>
    <w:rsid w:val="00B45E4F"/>
    <w:rsid w:val="00B56C45"/>
    <w:rsid w:val="00B61AC1"/>
    <w:rsid w:val="00B668F8"/>
    <w:rsid w:val="00B677E7"/>
    <w:rsid w:val="00B70A42"/>
    <w:rsid w:val="00B7749E"/>
    <w:rsid w:val="00B8659B"/>
    <w:rsid w:val="00B86E3E"/>
    <w:rsid w:val="00B91A68"/>
    <w:rsid w:val="00B928F6"/>
    <w:rsid w:val="00B9482A"/>
    <w:rsid w:val="00B94F10"/>
    <w:rsid w:val="00B955F2"/>
    <w:rsid w:val="00B95A07"/>
    <w:rsid w:val="00B95EFC"/>
    <w:rsid w:val="00B97AB8"/>
    <w:rsid w:val="00BA18A0"/>
    <w:rsid w:val="00BB4DC4"/>
    <w:rsid w:val="00BB5DF2"/>
    <w:rsid w:val="00BB62A1"/>
    <w:rsid w:val="00BC60D5"/>
    <w:rsid w:val="00BD5838"/>
    <w:rsid w:val="00BE224F"/>
    <w:rsid w:val="00BE4F98"/>
    <w:rsid w:val="00BE6899"/>
    <w:rsid w:val="00BE72DA"/>
    <w:rsid w:val="00BF1057"/>
    <w:rsid w:val="00BF524E"/>
    <w:rsid w:val="00BF690D"/>
    <w:rsid w:val="00C0259F"/>
    <w:rsid w:val="00C02FF1"/>
    <w:rsid w:val="00C07248"/>
    <w:rsid w:val="00C10AAD"/>
    <w:rsid w:val="00C11FCD"/>
    <w:rsid w:val="00C1530B"/>
    <w:rsid w:val="00C15903"/>
    <w:rsid w:val="00C242DD"/>
    <w:rsid w:val="00C247B1"/>
    <w:rsid w:val="00C252B9"/>
    <w:rsid w:val="00C25DA3"/>
    <w:rsid w:val="00C3134E"/>
    <w:rsid w:val="00C35158"/>
    <w:rsid w:val="00C35FF1"/>
    <w:rsid w:val="00C43025"/>
    <w:rsid w:val="00C72E8D"/>
    <w:rsid w:val="00C74CE0"/>
    <w:rsid w:val="00C75CE5"/>
    <w:rsid w:val="00C75F24"/>
    <w:rsid w:val="00C81EAB"/>
    <w:rsid w:val="00C85EAD"/>
    <w:rsid w:val="00C8738B"/>
    <w:rsid w:val="00CA4444"/>
    <w:rsid w:val="00CA4A34"/>
    <w:rsid w:val="00CA4C85"/>
    <w:rsid w:val="00CA6879"/>
    <w:rsid w:val="00CB21C6"/>
    <w:rsid w:val="00CB67CF"/>
    <w:rsid w:val="00CB70F2"/>
    <w:rsid w:val="00CC2B08"/>
    <w:rsid w:val="00CC38F3"/>
    <w:rsid w:val="00CC7568"/>
    <w:rsid w:val="00CD03B6"/>
    <w:rsid w:val="00CD1322"/>
    <w:rsid w:val="00CD2C39"/>
    <w:rsid w:val="00CD61BA"/>
    <w:rsid w:val="00CE4A2B"/>
    <w:rsid w:val="00CF4911"/>
    <w:rsid w:val="00D1187C"/>
    <w:rsid w:val="00D1412D"/>
    <w:rsid w:val="00D15471"/>
    <w:rsid w:val="00D209F7"/>
    <w:rsid w:val="00D2123E"/>
    <w:rsid w:val="00D27CE7"/>
    <w:rsid w:val="00D30565"/>
    <w:rsid w:val="00D351C0"/>
    <w:rsid w:val="00D41694"/>
    <w:rsid w:val="00D42C14"/>
    <w:rsid w:val="00D431B7"/>
    <w:rsid w:val="00D448BA"/>
    <w:rsid w:val="00D46EB0"/>
    <w:rsid w:val="00D537B0"/>
    <w:rsid w:val="00D54792"/>
    <w:rsid w:val="00D62B3B"/>
    <w:rsid w:val="00D714E2"/>
    <w:rsid w:val="00D74C0C"/>
    <w:rsid w:val="00D77805"/>
    <w:rsid w:val="00D831E3"/>
    <w:rsid w:val="00D8541A"/>
    <w:rsid w:val="00D86123"/>
    <w:rsid w:val="00D9071D"/>
    <w:rsid w:val="00D90D85"/>
    <w:rsid w:val="00D96203"/>
    <w:rsid w:val="00DA079E"/>
    <w:rsid w:val="00DA41B3"/>
    <w:rsid w:val="00DA7AEC"/>
    <w:rsid w:val="00DB3B93"/>
    <w:rsid w:val="00DB6E8A"/>
    <w:rsid w:val="00DB7F56"/>
    <w:rsid w:val="00DC1D1E"/>
    <w:rsid w:val="00DC6074"/>
    <w:rsid w:val="00DC6254"/>
    <w:rsid w:val="00DC77B5"/>
    <w:rsid w:val="00DE0A1F"/>
    <w:rsid w:val="00DE22DF"/>
    <w:rsid w:val="00DF1302"/>
    <w:rsid w:val="00DF5E6D"/>
    <w:rsid w:val="00DF6E67"/>
    <w:rsid w:val="00DF7149"/>
    <w:rsid w:val="00E00E9C"/>
    <w:rsid w:val="00E069D3"/>
    <w:rsid w:val="00E154D1"/>
    <w:rsid w:val="00E15E4C"/>
    <w:rsid w:val="00E16B99"/>
    <w:rsid w:val="00E16E78"/>
    <w:rsid w:val="00E173FE"/>
    <w:rsid w:val="00E22B13"/>
    <w:rsid w:val="00E24B76"/>
    <w:rsid w:val="00E27DFD"/>
    <w:rsid w:val="00E328CE"/>
    <w:rsid w:val="00E35433"/>
    <w:rsid w:val="00E4590C"/>
    <w:rsid w:val="00E46C71"/>
    <w:rsid w:val="00E5017D"/>
    <w:rsid w:val="00E523F0"/>
    <w:rsid w:val="00E57BAE"/>
    <w:rsid w:val="00E61767"/>
    <w:rsid w:val="00E61D4B"/>
    <w:rsid w:val="00E66299"/>
    <w:rsid w:val="00E7711B"/>
    <w:rsid w:val="00E80328"/>
    <w:rsid w:val="00E834C8"/>
    <w:rsid w:val="00E83A17"/>
    <w:rsid w:val="00E844A3"/>
    <w:rsid w:val="00E84940"/>
    <w:rsid w:val="00E8582C"/>
    <w:rsid w:val="00E911E4"/>
    <w:rsid w:val="00E95324"/>
    <w:rsid w:val="00E9673E"/>
    <w:rsid w:val="00EA155F"/>
    <w:rsid w:val="00EA35C2"/>
    <w:rsid w:val="00EA43C6"/>
    <w:rsid w:val="00EA65A1"/>
    <w:rsid w:val="00EB44E2"/>
    <w:rsid w:val="00EB4CD4"/>
    <w:rsid w:val="00EB5965"/>
    <w:rsid w:val="00EB7CD0"/>
    <w:rsid w:val="00EC36CF"/>
    <w:rsid w:val="00ED1C30"/>
    <w:rsid w:val="00ED226B"/>
    <w:rsid w:val="00ED28CD"/>
    <w:rsid w:val="00ED2B22"/>
    <w:rsid w:val="00ED3017"/>
    <w:rsid w:val="00ED6359"/>
    <w:rsid w:val="00ED67D7"/>
    <w:rsid w:val="00EE3C49"/>
    <w:rsid w:val="00EF307C"/>
    <w:rsid w:val="00EF7F16"/>
    <w:rsid w:val="00F01C54"/>
    <w:rsid w:val="00F02DA3"/>
    <w:rsid w:val="00F20701"/>
    <w:rsid w:val="00F2082B"/>
    <w:rsid w:val="00F2545F"/>
    <w:rsid w:val="00F305DA"/>
    <w:rsid w:val="00F336C5"/>
    <w:rsid w:val="00F362DA"/>
    <w:rsid w:val="00F36616"/>
    <w:rsid w:val="00F41545"/>
    <w:rsid w:val="00F422E3"/>
    <w:rsid w:val="00F4236E"/>
    <w:rsid w:val="00F4696D"/>
    <w:rsid w:val="00F46EF9"/>
    <w:rsid w:val="00F47687"/>
    <w:rsid w:val="00F5484D"/>
    <w:rsid w:val="00F56894"/>
    <w:rsid w:val="00F60DCB"/>
    <w:rsid w:val="00F61FD9"/>
    <w:rsid w:val="00F650F4"/>
    <w:rsid w:val="00F7369A"/>
    <w:rsid w:val="00F74435"/>
    <w:rsid w:val="00F74A6B"/>
    <w:rsid w:val="00F74C3E"/>
    <w:rsid w:val="00F8124E"/>
    <w:rsid w:val="00F85CEC"/>
    <w:rsid w:val="00F90331"/>
    <w:rsid w:val="00F917A3"/>
    <w:rsid w:val="00F97A0F"/>
    <w:rsid w:val="00FA11D8"/>
    <w:rsid w:val="00FA267A"/>
    <w:rsid w:val="00FA2C69"/>
    <w:rsid w:val="00FA729D"/>
    <w:rsid w:val="00FB5432"/>
    <w:rsid w:val="00FB5CC7"/>
    <w:rsid w:val="00FC0D19"/>
    <w:rsid w:val="00FC2CCE"/>
    <w:rsid w:val="00FD0E17"/>
    <w:rsid w:val="00FD314A"/>
    <w:rsid w:val="00FE1D01"/>
    <w:rsid w:val="00FE59F0"/>
    <w:rsid w:val="00FF56A9"/>
    <w:rsid w:val="040ACFA6"/>
    <w:rsid w:val="107A22CF"/>
    <w:rsid w:val="11E9E932"/>
    <w:rsid w:val="13FA6882"/>
    <w:rsid w:val="177146B0"/>
    <w:rsid w:val="184F79D7"/>
    <w:rsid w:val="1A5DEFA5"/>
    <w:rsid w:val="2189967E"/>
    <w:rsid w:val="2479A99F"/>
    <w:rsid w:val="35F60F16"/>
    <w:rsid w:val="3823BAAD"/>
    <w:rsid w:val="38961AC5"/>
    <w:rsid w:val="3C530CD0"/>
    <w:rsid w:val="40C3BE33"/>
    <w:rsid w:val="40F9273D"/>
    <w:rsid w:val="43BC83A3"/>
    <w:rsid w:val="52052EB5"/>
    <w:rsid w:val="5319F1A8"/>
    <w:rsid w:val="53D96E44"/>
    <w:rsid w:val="59E8E881"/>
    <w:rsid w:val="6151BDB6"/>
    <w:rsid w:val="64C8ADB1"/>
    <w:rsid w:val="6D3A5CC0"/>
    <w:rsid w:val="6E729B36"/>
    <w:rsid w:val="6EC23CF9"/>
    <w:rsid w:val="6FE3190D"/>
    <w:rsid w:val="71B01C2B"/>
    <w:rsid w:val="722074E8"/>
    <w:rsid w:val="792F66B3"/>
    <w:rsid w:val="7D3208CA"/>
    <w:rsid w:val="7DDD87EE"/>
    <w:rsid w:val="7F3BD8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1F71"/>
  <w15:chartTrackingRefBased/>
  <w15:docId w15:val="{9BC86B39-0B4F-4F31-82D6-4AB06C9E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80B"/>
    <w:pPr>
      <w:spacing w:before="240" w:after="240" w:line="240" w:lineRule="auto"/>
    </w:pPr>
    <w:rPr>
      <w:rFonts w:ascii="segoe" w:eastAsiaTheme="minorEastAsia" w:hAnsi="segoe"/>
      <w:kern w:val="0"/>
      <w:sz w:val="24"/>
      <w:szCs w:val="24"/>
      <w14:ligatures w14:val="none"/>
    </w:rPr>
  </w:style>
  <w:style w:type="paragraph" w:styleId="Heading1">
    <w:name w:val="heading 1"/>
    <w:basedOn w:val="Normal"/>
    <w:next w:val="Normal"/>
    <w:link w:val="Heading1Char"/>
    <w:uiPriority w:val="9"/>
    <w:qFormat/>
    <w:rsid w:val="008A76AB"/>
    <w:pPr>
      <w:keepNext/>
      <w:keepLines/>
      <w:spacing w:before="360" w:after="0"/>
      <w:outlineLvl w:val="0"/>
    </w:pPr>
    <w:rPr>
      <w:rFonts w:ascii="Segoe Pro" w:eastAsiaTheme="majorEastAsia" w:hAnsi="Segoe Pro" w:cstheme="majorBidi"/>
      <w:b/>
      <w:sz w:val="32"/>
      <w:szCs w:val="32"/>
    </w:rPr>
  </w:style>
  <w:style w:type="paragraph" w:styleId="Heading2">
    <w:name w:val="heading 2"/>
    <w:basedOn w:val="Heading3"/>
    <w:next w:val="Normal"/>
    <w:link w:val="Heading2Char"/>
    <w:uiPriority w:val="9"/>
    <w:unhideWhenUsed/>
    <w:qFormat/>
    <w:rsid w:val="00C3134E"/>
    <w:pPr>
      <w:spacing w:after="240"/>
      <w:outlineLvl w:val="1"/>
    </w:pPr>
  </w:style>
  <w:style w:type="paragraph" w:styleId="Heading3">
    <w:name w:val="heading 3"/>
    <w:basedOn w:val="Normal"/>
    <w:next w:val="Normal"/>
    <w:link w:val="Heading3Char"/>
    <w:uiPriority w:val="9"/>
    <w:unhideWhenUsed/>
    <w:qFormat/>
    <w:rsid w:val="001B5C8D"/>
    <w:pPr>
      <w:keepNext/>
      <w:keepLines/>
      <w:spacing w:before="360" w:after="0" w:line="276" w:lineRule="auto"/>
      <w:jc w:val="both"/>
      <w:outlineLvl w:val="2"/>
    </w:pPr>
    <w:rPr>
      <w:rFonts w:ascii="Segoe Sans Small" w:eastAsiaTheme="majorEastAsia" w:hAnsi="Segoe Sans Small" w:cstheme="majorBidi"/>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80B"/>
    <w:pPr>
      <w:tabs>
        <w:tab w:val="center" w:pos="4513"/>
        <w:tab w:val="right" w:pos="9026"/>
      </w:tabs>
      <w:spacing w:after="0"/>
    </w:pPr>
  </w:style>
  <w:style w:type="character" w:customStyle="1" w:styleId="HeaderChar">
    <w:name w:val="Header Char"/>
    <w:basedOn w:val="DefaultParagraphFont"/>
    <w:link w:val="Header"/>
    <w:uiPriority w:val="99"/>
    <w:rsid w:val="0094180B"/>
  </w:style>
  <w:style w:type="paragraph" w:styleId="Footer">
    <w:name w:val="footer"/>
    <w:basedOn w:val="Normal"/>
    <w:link w:val="FooterChar"/>
    <w:uiPriority w:val="99"/>
    <w:unhideWhenUsed/>
    <w:rsid w:val="0094180B"/>
    <w:pPr>
      <w:tabs>
        <w:tab w:val="center" w:pos="4513"/>
        <w:tab w:val="right" w:pos="9026"/>
      </w:tabs>
      <w:spacing w:after="0"/>
    </w:pPr>
  </w:style>
  <w:style w:type="character" w:customStyle="1" w:styleId="FooterChar">
    <w:name w:val="Footer Char"/>
    <w:basedOn w:val="DefaultParagraphFont"/>
    <w:link w:val="Footer"/>
    <w:uiPriority w:val="99"/>
    <w:rsid w:val="0094180B"/>
  </w:style>
  <w:style w:type="paragraph" w:styleId="NormalWeb">
    <w:name w:val="Normal (Web)"/>
    <w:basedOn w:val="Normal"/>
    <w:uiPriority w:val="99"/>
    <w:unhideWhenUsed/>
    <w:rsid w:val="0094180B"/>
    <w:pPr>
      <w:spacing w:before="100" w:beforeAutospacing="1" w:after="100" w:afterAutospacing="1"/>
    </w:pPr>
    <w:rPr>
      <w:rFonts w:ascii="Times New Roman" w:eastAsia="Times New Roman" w:hAnsi="Times New Roman" w:cs="Times New Roman"/>
      <w:lang w:eastAsia="en-IE"/>
    </w:rPr>
  </w:style>
  <w:style w:type="character" w:styleId="Hyperlink">
    <w:name w:val="Hyperlink"/>
    <w:basedOn w:val="DefaultParagraphFont"/>
    <w:uiPriority w:val="99"/>
    <w:unhideWhenUsed/>
    <w:rsid w:val="0094180B"/>
    <w:rPr>
      <w:color w:val="0000FF"/>
      <w:u w:val="single"/>
    </w:rPr>
  </w:style>
  <w:style w:type="character" w:customStyle="1" w:styleId="Heading1Char">
    <w:name w:val="Heading 1 Char"/>
    <w:basedOn w:val="DefaultParagraphFont"/>
    <w:link w:val="Heading1"/>
    <w:uiPriority w:val="9"/>
    <w:rsid w:val="008A76AB"/>
    <w:rPr>
      <w:rFonts w:ascii="Segoe Pro" w:eastAsiaTheme="majorEastAsia" w:hAnsi="Segoe Pro" w:cstheme="majorBidi"/>
      <w:b/>
      <w:kern w:val="0"/>
      <w:sz w:val="32"/>
      <w:szCs w:val="32"/>
      <w14:ligatures w14:val="none"/>
    </w:rPr>
  </w:style>
  <w:style w:type="paragraph" w:styleId="TOCHeading">
    <w:name w:val="TOC Heading"/>
    <w:basedOn w:val="Heading1"/>
    <w:next w:val="Normal"/>
    <w:uiPriority w:val="39"/>
    <w:unhideWhenUsed/>
    <w:qFormat/>
    <w:rsid w:val="0094180B"/>
    <w:pPr>
      <w:spacing w:before="320"/>
      <w:outlineLvl w:val="9"/>
    </w:pPr>
    <w:rPr>
      <w:rFonts w:ascii="segoe" w:hAnsi="segoe"/>
      <w:b w:val="0"/>
      <w:color w:val="000000" w:themeColor="text1"/>
    </w:rPr>
  </w:style>
  <w:style w:type="paragraph" w:styleId="TOC1">
    <w:name w:val="toc 1"/>
    <w:basedOn w:val="Normal"/>
    <w:next w:val="Normal"/>
    <w:autoRedefine/>
    <w:uiPriority w:val="39"/>
    <w:unhideWhenUsed/>
    <w:rsid w:val="0094180B"/>
    <w:pPr>
      <w:spacing w:after="100"/>
    </w:pPr>
  </w:style>
  <w:style w:type="paragraph" w:styleId="TOC2">
    <w:name w:val="toc 2"/>
    <w:basedOn w:val="Normal"/>
    <w:next w:val="Normal"/>
    <w:autoRedefine/>
    <w:uiPriority w:val="39"/>
    <w:unhideWhenUsed/>
    <w:rsid w:val="0000540F"/>
    <w:pPr>
      <w:tabs>
        <w:tab w:val="right" w:leader="dot" w:pos="9016"/>
      </w:tabs>
      <w:spacing w:after="100"/>
      <w:ind w:left="240"/>
    </w:pPr>
  </w:style>
  <w:style w:type="paragraph" w:styleId="TOC3">
    <w:name w:val="toc 3"/>
    <w:basedOn w:val="Normal"/>
    <w:next w:val="Normal"/>
    <w:autoRedefine/>
    <w:uiPriority w:val="39"/>
    <w:unhideWhenUsed/>
    <w:rsid w:val="00F4236E"/>
    <w:pPr>
      <w:tabs>
        <w:tab w:val="right" w:leader="dot" w:pos="9016"/>
      </w:tabs>
      <w:spacing w:after="100"/>
      <w:ind w:left="480"/>
    </w:pPr>
  </w:style>
  <w:style w:type="paragraph" w:styleId="Title">
    <w:name w:val="Title"/>
    <w:basedOn w:val="Normal"/>
    <w:next w:val="Normal"/>
    <w:link w:val="TitleChar"/>
    <w:uiPriority w:val="10"/>
    <w:qFormat/>
    <w:rsid w:val="00255650"/>
    <w:pPr>
      <w:spacing w:before="0" w:after="0" w:line="360" w:lineRule="auto"/>
      <w:contextualSpacing/>
    </w:pPr>
    <w:rPr>
      <w:rFonts w:ascii="Segoe Pro" w:eastAsiaTheme="majorEastAsia" w:hAnsi="Segoe Pro" w:cstheme="majorBidi"/>
      <w:b/>
      <w:spacing w:val="-10"/>
      <w:kern w:val="28"/>
      <w:sz w:val="56"/>
      <w:szCs w:val="56"/>
    </w:rPr>
  </w:style>
  <w:style w:type="character" w:customStyle="1" w:styleId="TitleChar">
    <w:name w:val="Title Char"/>
    <w:basedOn w:val="DefaultParagraphFont"/>
    <w:link w:val="Title"/>
    <w:uiPriority w:val="10"/>
    <w:rsid w:val="00255650"/>
    <w:rPr>
      <w:rFonts w:ascii="Segoe Pro" w:eastAsiaTheme="majorEastAsia" w:hAnsi="Segoe Pro" w:cstheme="majorBidi"/>
      <w:b/>
      <w:spacing w:val="-10"/>
      <w:kern w:val="28"/>
      <w:sz w:val="56"/>
      <w:szCs w:val="56"/>
      <w14:ligatures w14:val="none"/>
    </w:rPr>
  </w:style>
  <w:style w:type="paragraph" w:styleId="ListParagraph">
    <w:name w:val="List Paragraph"/>
    <w:aliases w:val="Subtitle Cover Page"/>
    <w:basedOn w:val="Normal"/>
    <w:link w:val="ListParagraphChar"/>
    <w:uiPriority w:val="34"/>
    <w:qFormat/>
    <w:rsid w:val="00A62870"/>
    <w:pPr>
      <w:ind w:left="720"/>
    </w:pPr>
  </w:style>
  <w:style w:type="character" w:customStyle="1" w:styleId="ListParagraphChar">
    <w:name w:val="List Paragraph Char"/>
    <w:aliases w:val="Subtitle Cover Page Char"/>
    <w:link w:val="ListParagraph"/>
    <w:uiPriority w:val="34"/>
    <w:locked/>
    <w:rsid w:val="00A62870"/>
    <w:rPr>
      <w:rFonts w:ascii="segoe" w:eastAsiaTheme="minorEastAsia" w:hAnsi="segoe"/>
      <w:kern w:val="0"/>
      <w:sz w:val="24"/>
      <w:szCs w:val="24"/>
      <w14:ligatures w14:val="none"/>
    </w:rPr>
  </w:style>
  <w:style w:type="character" w:customStyle="1" w:styleId="Heading2Char">
    <w:name w:val="Heading 2 Char"/>
    <w:basedOn w:val="DefaultParagraphFont"/>
    <w:link w:val="Heading2"/>
    <w:uiPriority w:val="9"/>
    <w:rsid w:val="00C3134E"/>
    <w:rPr>
      <w:rFonts w:ascii="Segoe Sans Small" w:eastAsiaTheme="majorEastAsia" w:hAnsi="Segoe Sans Small" w:cstheme="majorBidi"/>
      <w:kern w:val="0"/>
      <w:sz w:val="26"/>
      <w:szCs w:val="24"/>
      <w:u w:val="single"/>
      <w14:ligatures w14:val="none"/>
    </w:rPr>
  </w:style>
  <w:style w:type="character" w:customStyle="1" w:styleId="Heading3Char">
    <w:name w:val="Heading 3 Char"/>
    <w:basedOn w:val="DefaultParagraphFont"/>
    <w:link w:val="Heading3"/>
    <w:uiPriority w:val="9"/>
    <w:rsid w:val="001B5C8D"/>
    <w:rPr>
      <w:rFonts w:ascii="Segoe Sans Small" w:eastAsiaTheme="majorEastAsia" w:hAnsi="Segoe Sans Small" w:cstheme="majorBidi"/>
      <w:kern w:val="0"/>
      <w:sz w:val="26"/>
      <w:szCs w:val="24"/>
      <w:u w:val="single"/>
      <w14:ligatures w14:val="none"/>
    </w:rPr>
  </w:style>
  <w:style w:type="character" w:styleId="UnresolvedMention">
    <w:name w:val="Unresolved Mention"/>
    <w:basedOn w:val="DefaultParagraphFont"/>
    <w:uiPriority w:val="99"/>
    <w:semiHidden/>
    <w:unhideWhenUsed/>
    <w:rsid w:val="00E84940"/>
    <w:rPr>
      <w:color w:val="605E5C"/>
      <w:shd w:val="clear" w:color="auto" w:fill="E1DFDD"/>
    </w:rPr>
  </w:style>
  <w:style w:type="paragraph" w:customStyle="1" w:styleId="Default">
    <w:name w:val="Default"/>
    <w:rsid w:val="002D0989"/>
    <w:pPr>
      <w:autoSpaceDE w:val="0"/>
      <w:autoSpaceDN w:val="0"/>
      <w:adjustRightInd w:val="0"/>
      <w:spacing w:after="0" w:line="240" w:lineRule="auto"/>
    </w:pPr>
    <w:rPr>
      <w:rFonts w:ascii="Verdana" w:hAnsi="Verdana" w:cs="Verdana"/>
      <w:color w:val="000000"/>
      <w:kern w:val="0"/>
      <w:sz w:val="24"/>
      <w:szCs w:val="24"/>
    </w:rPr>
  </w:style>
  <w:style w:type="character" w:styleId="Strong">
    <w:name w:val="Strong"/>
    <w:basedOn w:val="DefaultParagraphFont"/>
    <w:uiPriority w:val="22"/>
    <w:qFormat/>
    <w:rsid w:val="00110B67"/>
    <w:rPr>
      <w:b/>
      <w:bCs/>
    </w:rPr>
  </w:style>
  <w:style w:type="character" w:styleId="CommentReference">
    <w:name w:val="annotation reference"/>
    <w:basedOn w:val="DefaultParagraphFont"/>
    <w:uiPriority w:val="99"/>
    <w:semiHidden/>
    <w:unhideWhenUsed/>
    <w:rsid w:val="00A540F9"/>
    <w:rPr>
      <w:sz w:val="16"/>
      <w:szCs w:val="16"/>
    </w:rPr>
  </w:style>
  <w:style w:type="paragraph" w:styleId="CommentText">
    <w:name w:val="annotation text"/>
    <w:basedOn w:val="Normal"/>
    <w:link w:val="CommentTextChar"/>
    <w:uiPriority w:val="99"/>
    <w:unhideWhenUsed/>
    <w:rsid w:val="00A540F9"/>
    <w:rPr>
      <w:sz w:val="20"/>
      <w:szCs w:val="20"/>
    </w:rPr>
  </w:style>
  <w:style w:type="character" w:customStyle="1" w:styleId="CommentTextChar">
    <w:name w:val="Comment Text Char"/>
    <w:basedOn w:val="DefaultParagraphFont"/>
    <w:link w:val="CommentText"/>
    <w:uiPriority w:val="99"/>
    <w:rsid w:val="00A540F9"/>
    <w:rPr>
      <w:rFonts w:ascii="segoe" w:eastAsiaTheme="minorEastAsia" w:hAnsi="segoe"/>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40F9"/>
    <w:rPr>
      <w:b/>
      <w:bCs/>
    </w:rPr>
  </w:style>
  <w:style w:type="character" w:customStyle="1" w:styleId="CommentSubjectChar">
    <w:name w:val="Comment Subject Char"/>
    <w:basedOn w:val="CommentTextChar"/>
    <w:link w:val="CommentSubject"/>
    <w:uiPriority w:val="99"/>
    <w:semiHidden/>
    <w:rsid w:val="00A540F9"/>
    <w:rPr>
      <w:rFonts w:ascii="segoe" w:eastAsiaTheme="minorEastAsia" w:hAnsi="segoe"/>
      <w:b/>
      <w:bCs/>
      <w:kern w:val="0"/>
      <w:sz w:val="20"/>
      <w:szCs w:val="20"/>
      <w14:ligatures w14:val="none"/>
    </w:rPr>
  </w:style>
  <w:style w:type="paragraph" w:styleId="Revision">
    <w:name w:val="Revision"/>
    <w:hidden/>
    <w:uiPriority w:val="99"/>
    <w:semiHidden/>
    <w:rsid w:val="00343448"/>
    <w:pPr>
      <w:spacing w:after="0" w:line="240" w:lineRule="auto"/>
    </w:pPr>
    <w:rPr>
      <w:rFonts w:ascii="segoe" w:eastAsiaTheme="minorEastAsia" w:hAnsi="segoe"/>
      <w:kern w:val="0"/>
      <w:sz w:val="24"/>
      <w:szCs w:val="24"/>
      <w14:ligatures w14:val="none"/>
    </w:rPr>
  </w:style>
  <w:style w:type="character" w:styleId="FollowedHyperlink">
    <w:name w:val="FollowedHyperlink"/>
    <w:basedOn w:val="DefaultParagraphFont"/>
    <w:uiPriority w:val="99"/>
    <w:semiHidden/>
    <w:unhideWhenUsed/>
    <w:rsid w:val="00473B9D"/>
    <w:rPr>
      <w:color w:val="954F72" w:themeColor="followedHyperlink"/>
      <w:u w:val="single"/>
    </w:rPr>
  </w:style>
  <w:style w:type="character" w:customStyle="1" w:styleId="text-format-content">
    <w:name w:val="text-format-content"/>
    <w:basedOn w:val="DefaultParagraphFont"/>
    <w:rsid w:val="00272EF9"/>
  </w:style>
  <w:style w:type="character" w:customStyle="1" w:styleId="-hu-225">
    <w:name w:val="-hu-225"/>
    <w:basedOn w:val="DefaultParagraphFont"/>
    <w:rsid w:val="00272EF9"/>
  </w:style>
  <w:style w:type="character" w:customStyle="1" w:styleId="-ok-258">
    <w:name w:val="-ok-258"/>
    <w:basedOn w:val="DefaultParagraphFont"/>
    <w:rsid w:val="0027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2680">
      <w:bodyDiv w:val="1"/>
      <w:marLeft w:val="0"/>
      <w:marRight w:val="0"/>
      <w:marTop w:val="0"/>
      <w:marBottom w:val="0"/>
      <w:divBdr>
        <w:top w:val="none" w:sz="0" w:space="0" w:color="auto"/>
        <w:left w:val="none" w:sz="0" w:space="0" w:color="auto"/>
        <w:bottom w:val="none" w:sz="0" w:space="0" w:color="auto"/>
        <w:right w:val="none" w:sz="0" w:space="0" w:color="auto"/>
      </w:divBdr>
      <w:divsChild>
        <w:div w:id="199516846">
          <w:marLeft w:val="0"/>
          <w:marRight w:val="0"/>
          <w:marTop w:val="0"/>
          <w:marBottom w:val="0"/>
          <w:divBdr>
            <w:top w:val="none" w:sz="0" w:space="0" w:color="auto"/>
            <w:left w:val="none" w:sz="0" w:space="0" w:color="auto"/>
            <w:bottom w:val="none" w:sz="0" w:space="0" w:color="auto"/>
            <w:right w:val="none" w:sz="0" w:space="0" w:color="auto"/>
          </w:divBdr>
          <w:divsChild>
            <w:div w:id="2109497027">
              <w:marLeft w:val="0"/>
              <w:marRight w:val="0"/>
              <w:marTop w:val="0"/>
              <w:marBottom w:val="0"/>
              <w:divBdr>
                <w:top w:val="none" w:sz="0" w:space="0" w:color="auto"/>
                <w:left w:val="none" w:sz="0" w:space="0" w:color="auto"/>
                <w:bottom w:val="none" w:sz="0" w:space="0" w:color="auto"/>
                <w:right w:val="none" w:sz="0" w:space="0" w:color="auto"/>
              </w:divBdr>
              <w:divsChild>
                <w:div w:id="3620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32266">
          <w:marLeft w:val="0"/>
          <w:marRight w:val="0"/>
          <w:marTop w:val="0"/>
          <w:marBottom w:val="0"/>
          <w:divBdr>
            <w:top w:val="none" w:sz="0" w:space="0" w:color="auto"/>
            <w:left w:val="none" w:sz="0" w:space="0" w:color="auto"/>
            <w:bottom w:val="none" w:sz="0" w:space="0" w:color="auto"/>
            <w:right w:val="none" w:sz="0" w:space="0" w:color="auto"/>
          </w:divBdr>
          <w:divsChild>
            <w:div w:id="1621376883">
              <w:marLeft w:val="0"/>
              <w:marRight w:val="0"/>
              <w:marTop w:val="0"/>
              <w:marBottom w:val="0"/>
              <w:divBdr>
                <w:top w:val="none" w:sz="0" w:space="0" w:color="auto"/>
                <w:left w:val="none" w:sz="0" w:space="0" w:color="auto"/>
                <w:bottom w:val="none" w:sz="0" w:space="0" w:color="auto"/>
                <w:right w:val="none" w:sz="0" w:space="0" w:color="auto"/>
              </w:divBdr>
            </w:div>
          </w:divsChild>
        </w:div>
        <w:div w:id="1297490451">
          <w:marLeft w:val="0"/>
          <w:marRight w:val="0"/>
          <w:marTop w:val="0"/>
          <w:marBottom w:val="0"/>
          <w:divBdr>
            <w:top w:val="none" w:sz="0" w:space="0" w:color="auto"/>
            <w:left w:val="none" w:sz="0" w:space="0" w:color="auto"/>
            <w:bottom w:val="none" w:sz="0" w:space="0" w:color="auto"/>
            <w:right w:val="none" w:sz="0" w:space="0" w:color="auto"/>
          </w:divBdr>
          <w:divsChild>
            <w:div w:id="1284000622">
              <w:marLeft w:val="0"/>
              <w:marRight w:val="0"/>
              <w:marTop w:val="0"/>
              <w:marBottom w:val="0"/>
              <w:divBdr>
                <w:top w:val="none" w:sz="0" w:space="0" w:color="auto"/>
                <w:left w:val="none" w:sz="0" w:space="0" w:color="auto"/>
                <w:bottom w:val="none" w:sz="0" w:space="0" w:color="auto"/>
                <w:right w:val="none" w:sz="0" w:space="0" w:color="auto"/>
              </w:divBdr>
            </w:div>
          </w:divsChild>
        </w:div>
        <w:div w:id="486829181">
          <w:marLeft w:val="0"/>
          <w:marRight w:val="0"/>
          <w:marTop w:val="0"/>
          <w:marBottom w:val="0"/>
          <w:divBdr>
            <w:top w:val="none" w:sz="0" w:space="0" w:color="auto"/>
            <w:left w:val="none" w:sz="0" w:space="0" w:color="auto"/>
            <w:bottom w:val="none" w:sz="0" w:space="0" w:color="auto"/>
            <w:right w:val="none" w:sz="0" w:space="0" w:color="auto"/>
          </w:divBdr>
          <w:divsChild>
            <w:div w:id="1226528321">
              <w:marLeft w:val="0"/>
              <w:marRight w:val="0"/>
              <w:marTop w:val="0"/>
              <w:marBottom w:val="0"/>
              <w:divBdr>
                <w:top w:val="none" w:sz="0" w:space="0" w:color="auto"/>
                <w:left w:val="none" w:sz="0" w:space="0" w:color="auto"/>
                <w:bottom w:val="none" w:sz="0" w:space="0" w:color="auto"/>
                <w:right w:val="none" w:sz="0" w:space="0" w:color="auto"/>
              </w:divBdr>
            </w:div>
          </w:divsChild>
        </w:div>
        <w:div w:id="398014748">
          <w:marLeft w:val="0"/>
          <w:marRight w:val="0"/>
          <w:marTop w:val="0"/>
          <w:marBottom w:val="0"/>
          <w:divBdr>
            <w:top w:val="none" w:sz="0" w:space="0" w:color="auto"/>
            <w:left w:val="none" w:sz="0" w:space="0" w:color="auto"/>
            <w:bottom w:val="none" w:sz="0" w:space="0" w:color="auto"/>
            <w:right w:val="none" w:sz="0" w:space="0" w:color="auto"/>
          </w:divBdr>
          <w:divsChild>
            <w:div w:id="490293974">
              <w:marLeft w:val="0"/>
              <w:marRight w:val="0"/>
              <w:marTop w:val="0"/>
              <w:marBottom w:val="0"/>
              <w:divBdr>
                <w:top w:val="none" w:sz="0" w:space="0" w:color="auto"/>
                <w:left w:val="none" w:sz="0" w:space="0" w:color="auto"/>
                <w:bottom w:val="none" w:sz="0" w:space="0" w:color="auto"/>
                <w:right w:val="none" w:sz="0" w:space="0" w:color="auto"/>
              </w:divBdr>
            </w:div>
          </w:divsChild>
        </w:div>
        <w:div w:id="265188743">
          <w:marLeft w:val="0"/>
          <w:marRight w:val="0"/>
          <w:marTop w:val="0"/>
          <w:marBottom w:val="0"/>
          <w:divBdr>
            <w:top w:val="none" w:sz="0" w:space="0" w:color="auto"/>
            <w:left w:val="none" w:sz="0" w:space="0" w:color="auto"/>
            <w:bottom w:val="none" w:sz="0" w:space="0" w:color="auto"/>
            <w:right w:val="none" w:sz="0" w:space="0" w:color="auto"/>
          </w:divBdr>
          <w:divsChild>
            <w:div w:id="1971936343">
              <w:marLeft w:val="0"/>
              <w:marRight w:val="0"/>
              <w:marTop w:val="0"/>
              <w:marBottom w:val="0"/>
              <w:divBdr>
                <w:top w:val="none" w:sz="0" w:space="0" w:color="auto"/>
                <w:left w:val="none" w:sz="0" w:space="0" w:color="auto"/>
                <w:bottom w:val="none" w:sz="0" w:space="0" w:color="auto"/>
                <w:right w:val="none" w:sz="0" w:space="0" w:color="auto"/>
              </w:divBdr>
            </w:div>
          </w:divsChild>
        </w:div>
        <w:div w:id="74206420">
          <w:marLeft w:val="0"/>
          <w:marRight w:val="0"/>
          <w:marTop w:val="0"/>
          <w:marBottom w:val="0"/>
          <w:divBdr>
            <w:top w:val="none" w:sz="0" w:space="0" w:color="auto"/>
            <w:left w:val="none" w:sz="0" w:space="0" w:color="auto"/>
            <w:bottom w:val="none" w:sz="0" w:space="0" w:color="auto"/>
            <w:right w:val="none" w:sz="0" w:space="0" w:color="auto"/>
          </w:divBdr>
          <w:divsChild>
            <w:div w:id="1455439736">
              <w:marLeft w:val="0"/>
              <w:marRight w:val="0"/>
              <w:marTop w:val="0"/>
              <w:marBottom w:val="0"/>
              <w:divBdr>
                <w:top w:val="none" w:sz="0" w:space="0" w:color="auto"/>
                <w:left w:val="none" w:sz="0" w:space="0" w:color="auto"/>
                <w:bottom w:val="none" w:sz="0" w:space="0" w:color="auto"/>
                <w:right w:val="none" w:sz="0" w:space="0" w:color="auto"/>
              </w:divBdr>
            </w:div>
          </w:divsChild>
        </w:div>
        <w:div w:id="1001355743">
          <w:marLeft w:val="0"/>
          <w:marRight w:val="0"/>
          <w:marTop w:val="0"/>
          <w:marBottom w:val="0"/>
          <w:divBdr>
            <w:top w:val="none" w:sz="0" w:space="0" w:color="auto"/>
            <w:left w:val="none" w:sz="0" w:space="0" w:color="auto"/>
            <w:bottom w:val="none" w:sz="0" w:space="0" w:color="auto"/>
            <w:right w:val="none" w:sz="0" w:space="0" w:color="auto"/>
          </w:divBdr>
          <w:divsChild>
            <w:div w:id="135073885">
              <w:marLeft w:val="0"/>
              <w:marRight w:val="0"/>
              <w:marTop w:val="0"/>
              <w:marBottom w:val="0"/>
              <w:divBdr>
                <w:top w:val="none" w:sz="0" w:space="0" w:color="auto"/>
                <w:left w:val="none" w:sz="0" w:space="0" w:color="auto"/>
                <w:bottom w:val="none" w:sz="0" w:space="0" w:color="auto"/>
                <w:right w:val="none" w:sz="0" w:space="0" w:color="auto"/>
              </w:divBdr>
            </w:div>
          </w:divsChild>
        </w:div>
        <w:div w:id="199048239">
          <w:marLeft w:val="0"/>
          <w:marRight w:val="0"/>
          <w:marTop w:val="0"/>
          <w:marBottom w:val="0"/>
          <w:divBdr>
            <w:top w:val="none" w:sz="0" w:space="0" w:color="auto"/>
            <w:left w:val="none" w:sz="0" w:space="0" w:color="auto"/>
            <w:bottom w:val="none" w:sz="0" w:space="0" w:color="auto"/>
            <w:right w:val="none" w:sz="0" w:space="0" w:color="auto"/>
          </w:divBdr>
          <w:divsChild>
            <w:div w:id="470555727">
              <w:marLeft w:val="0"/>
              <w:marRight w:val="0"/>
              <w:marTop w:val="0"/>
              <w:marBottom w:val="0"/>
              <w:divBdr>
                <w:top w:val="none" w:sz="0" w:space="0" w:color="auto"/>
                <w:left w:val="none" w:sz="0" w:space="0" w:color="auto"/>
                <w:bottom w:val="none" w:sz="0" w:space="0" w:color="auto"/>
                <w:right w:val="none" w:sz="0" w:space="0" w:color="auto"/>
              </w:divBdr>
            </w:div>
          </w:divsChild>
        </w:div>
        <w:div w:id="716858157">
          <w:marLeft w:val="0"/>
          <w:marRight w:val="0"/>
          <w:marTop w:val="0"/>
          <w:marBottom w:val="0"/>
          <w:divBdr>
            <w:top w:val="none" w:sz="0" w:space="0" w:color="auto"/>
            <w:left w:val="none" w:sz="0" w:space="0" w:color="auto"/>
            <w:bottom w:val="none" w:sz="0" w:space="0" w:color="auto"/>
            <w:right w:val="none" w:sz="0" w:space="0" w:color="auto"/>
          </w:divBdr>
          <w:divsChild>
            <w:div w:id="1848590331">
              <w:marLeft w:val="0"/>
              <w:marRight w:val="0"/>
              <w:marTop w:val="0"/>
              <w:marBottom w:val="0"/>
              <w:divBdr>
                <w:top w:val="none" w:sz="0" w:space="0" w:color="auto"/>
                <w:left w:val="none" w:sz="0" w:space="0" w:color="auto"/>
                <w:bottom w:val="none" w:sz="0" w:space="0" w:color="auto"/>
                <w:right w:val="none" w:sz="0" w:space="0" w:color="auto"/>
              </w:divBdr>
            </w:div>
          </w:divsChild>
        </w:div>
        <w:div w:id="409471510">
          <w:marLeft w:val="0"/>
          <w:marRight w:val="0"/>
          <w:marTop w:val="0"/>
          <w:marBottom w:val="0"/>
          <w:divBdr>
            <w:top w:val="none" w:sz="0" w:space="0" w:color="auto"/>
            <w:left w:val="none" w:sz="0" w:space="0" w:color="auto"/>
            <w:bottom w:val="none" w:sz="0" w:space="0" w:color="auto"/>
            <w:right w:val="none" w:sz="0" w:space="0" w:color="auto"/>
          </w:divBdr>
          <w:divsChild>
            <w:div w:id="1400861054">
              <w:marLeft w:val="0"/>
              <w:marRight w:val="0"/>
              <w:marTop w:val="0"/>
              <w:marBottom w:val="0"/>
              <w:divBdr>
                <w:top w:val="none" w:sz="0" w:space="0" w:color="auto"/>
                <w:left w:val="none" w:sz="0" w:space="0" w:color="auto"/>
                <w:bottom w:val="none" w:sz="0" w:space="0" w:color="auto"/>
                <w:right w:val="none" w:sz="0" w:space="0" w:color="auto"/>
              </w:divBdr>
            </w:div>
          </w:divsChild>
        </w:div>
        <w:div w:id="1456868840">
          <w:marLeft w:val="0"/>
          <w:marRight w:val="0"/>
          <w:marTop w:val="0"/>
          <w:marBottom w:val="0"/>
          <w:divBdr>
            <w:top w:val="none" w:sz="0" w:space="0" w:color="auto"/>
            <w:left w:val="none" w:sz="0" w:space="0" w:color="auto"/>
            <w:bottom w:val="none" w:sz="0" w:space="0" w:color="auto"/>
            <w:right w:val="none" w:sz="0" w:space="0" w:color="auto"/>
          </w:divBdr>
          <w:divsChild>
            <w:div w:id="1365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7488">
      <w:bodyDiv w:val="1"/>
      <w:marLeft w:val="0"/>
      <w:marRight w:val="0"/>
      <w:marTop w:val="0"/>
      <w:marBottom w:val="0"/>
      <w:divBdr>
        <w:top w:val="none" w:sz="0" w:space="0" w:color="auto"/>
        <w:left w:val="none" w:sz="0" w:space="0" w:color="auto"/>
        <w:bottom w:val="none" w:sz="0" w:space="0" w:color="auto"/>
        <w:right w:val="none" w:sz="0" w:space="0" w:color="auto"/>
      </w:divBdr>
      <w:divsChild>
        <w:div w:id="944923942">
          <w:marLeft w:val="0"/>
          <w:marRight w:val="0"/>
          <w:marTop w:val="0"/>
          <w:marBottom w:val="0"/>
          <w:divBdr>
            <w:top w:val="none" w:sz="0" w:space="0" w:color="auto"/>
            <w:left w:val="none" w:sz="0" w:space="0" w:color="auto"/>
            <w:bottom w:val="none" w:sz="0" w:space="0" w:color="auto"/>
            <w:right w:val="none" w:sz="0" w:space="0" w:color="auto"/>
          </w:divBdr>
        </w:div>
      </w:divsChild>
    </w:div>
    <w:div w:id="189802216">
      <w:bodyDiv w:val="1"/>
      <w:marLeft w:val="0"/>
      <w:marRight w:val="0"/>
      <w:marTop w:val="0"/>
      <w:marBottom w:val="0"/>
      <w:divBdr>
        <w:top w:val="none" w:sz="0" w:space="0" w:color="auto"/>
        <w:left w:val="none" w:sz="0" w:space="0" w:color="auto"/>
        <w:bottom w:val="none" w:sz="0" w:space="0" w:color="auto"/>
        <w:right w:val="none" w:sz="0" w:space="0" w:color="auto"/>
      </w:divBdr>
      <w:divsChild>
        <w:div w:id="1271625163">
          <w:marLeft w:val="0"/>
          <w:marRight w:val="0"/>
          <w:marTop w:val="0"/>
          <w:marBottom w:val="0"/>
          <w:divBdr>
            <w:top w:val="none" w:sz="0" w:space="0" w:color="auto"/>
            <w:left w:val="none" w:sz="0" w:space="0" w:color="auto"/>
            <w:bottom w:val="none" w:sz="0" w:space="0" w:color="auto"/>
            <w:right w:val="none" w:sz="0" w:space="0" w:color="auto"/>
          </w:divBdr>
          <w:divsChild>
            <w:div w:id="605891542">
              <w:marLeft w:val="0"/>
              <w:marRight w:val="0"/>
              <w:marTop w:val="0"/>
              <w:marBottom w:val="0"/>
              <w:divBdr>
                <w:top w:val="none" w:sz="0" w:space="0" w:color="auto"/>
                <w:left w:val="none" w:sz="0" w:space="0" w:color="auto"/>
                <w:bottom w:val="none" w:sz="0" w:space="0" w:color="auto"/>
                <w:right w:val="none" w:sz="0" w:space="0" w:color="auto"/>
              </w:divBdr>
            </w:div>
          </w:divsChild>
        </w:div>
        <w:div w:id="1253051533">
          <w:marLeft w:val="0"/>
          <w:marRight w:val="0"/>
          <w:marTop w:val="0"/>
          <w:marBottom w:val="0"/>
          <w:divBdr>
            <w:top w:val="none" w:sz="0" w:space="0" w:color="auto"/>
            <w:left w:val="none" w:sz="0" w:space="0" w:color="auto"/>
            <w:bottom w:val="none" w:sz="0" w:space="0" w:color="auto"/>
            <w:right w:val="none" w:sz="0" w:space="0" w:color="auto"/>
          </w:divBdr>
          <w:divsChild>
            <w:div w:id="422579620">
              <w:marLeft w:val="0"/>
              <w:marRight w:val="0"/>
              <w:marTop w:val="0"/>
              <w:marBottom w:val="0"/>
              <w:divBdr>
                <w:top w:val="none" w:sz="0" w:space="0" w:color="auto"/>
                <w:left w:val="none" w:sz="0" w:space="0" w:color="auto"/>
                <w:bottom w:val="none" w:sz="0" w:space="0" w:color="auto"/>
                <w:right w:val="none" w:sz="0" w:space="0" w:color="auto"/>
              </w:divBdr>
            </w:div>
          </w:divsChild>
        </w:div>
        <w:div w:id="362173588">
          <w:marLeft w:val="0"/>
          <w:marRight w:val="0"/>
          <w:marTop w:val="0"/>
          <w:marBottom w:val="0"/>
          <w:divBdr>
            <w:top w:val="none" w:sz="0" w:space="0" w:color="auto"/>
            <w:left w:val="none" w:sz="0" w:space="0" w:color="auto"/>
            <w:bottom w:val="none" w:sz="0" w:space="0" w:color="auto"/>
            <w:right w:val="none" w:sz="0" w:space="0" w:color="auto"/>
          </w:divBdr>
          <w:divsChild>
            <w:div w:id="2070298846">
              <w:marLeft w:val="0"/>
              <w:marRight w:val="0"/>
              <w:marTop w:val="0"/>
              <w:marBottom w:val="0"/>
              <w:divBdr>
                <w:top w:val="none" w:sz="0" w:space="0" w:color="auto"/>
                <w:left w:val="none" w:sz="0" w:space="0" w:color="auto"/>
                <w:bottom w:val="none" w:sz="0" w:space="0" w:color="auto"/>
                <w:right w:val="none" w:sz="0" w:space="0" w:color="auto"/>
              </w:divBdr>
            </w:div>
          </w:divsChild>
        </w:div>
        <w:div w:id="1184783459">
          <w:marLeft w:val="0"/>
          <w:marRight w:val="0"/>
          <w:marTop w:val="0"/>
          <w:marBottom w:val="0"/>
          <w:divBdr>
            <w:top w:val="none" w:sz="0" w:space="0" w:color="auto"/>
            <w:left w:val="none" w:sz="0" w:space="0" w:color="auto"/>
            <w:bottom w:val="none" w:sz="0" w:space="0" w:color="auto"/>
            <w:right w:val="none" w:sz="0" w:space="0" w:color="auto"/>
          </w:divBdr>
          <w:divsChild>
            <w:div w:id="1361739276">
              <w:marLeft w:val="0"/>
              <w:marRight w:val="0"/>
              <w:marTop w:val="0"/>
              <w:marBottom w:val="0"/>
              <w:divBdr>
                <w:top w:val="none" w:sz="0" w:space="0" w:color="auto"/>
                <w:left w:val="none" w:sz="0" w:space="0" w:color="auto"/>
                <w:bottom w:val="none" w:sz="0" w:space="0" w:color="auto"/>
                <w:right w:val="none" w:sz="0" w:space="0" w:color="auto"/>
              </w:divBdr>
            </w:div>
          </w:divsChild>
        </w:div>
        <w:div w:id="2025472634">
          <w:marLeft w:val="0"/>
          <w:marRight w:val="0"/>
          <w:marTop w:val="0"/>
          <w:marBottom w:val="0"/>
          <w:divBdr>
            <w:top w:val="none" w:sz="0" w:space="0" w:color="auto"/>
            <w:left w:val="none" w:sz="0" w:space="0" w:color="auto"/>
            <w:bottom w:val="none" w:sz="0" w:space="0" w:color="auto"/>
            <w:right w:val="none" w:sz="0" w:space="0" w:color="auto"/>
          </w:divBdr>
          <w:divsChild>
            <w:div w:id="1437290258">
              <w:marLeft w:val="0"/>
              <w:marRight w:val="0"/>
              <w:marTop w:val="0"/>
              <w:marBottom w:val="0"/>
              <w:divBdr>
                <w:top w:val="none" w:sz="0" w:space="0" w:color="auto"/>
                <w:left w:val="none" w:sz="0" w:space="0" w:color="auto"/>
                <w:bottom w:val="none" w:sz="0" w:space="0" w:color="auto"/>
                <w:right w:val="none" w:sz="0" w:space="0" w:color="auto"/>
              </w:divBdr>
            </w:div>
          </w:divsChild>
        </w:div>
        <w:div w:id="430009261">
          <w:marLeft w:val="0"/>
          <w:marRight w:val="0"/>
          <w:marTop w:val="0"/>
          <w:marBottom w:val="0"/>
          <w:divBdr>
            <w:top w:val="none" w:sz="0" w:space="0" w:color="auto"/>
            <w:left w:val="none" w:sz="0" w:space="0" w:color="auto"/>
            <w:bottom w:val="none" w:sz="0" w:space="0" w:color="auto"/>
            <w:right w:val="none" w:sz="0" w:space="0" w:color="auto"/>
          </w:divBdr>
          <w:divsChild>
            <w:div w:id="1896815028">
              <w:marLeft w:val="0"/>
              <w:marRight w:val="0"/>
              <w:marTop w:val="0"/>
              <w:marBottom w:val="0"/>
              <w:divBdr>
                <w:top w:val="none" w:sz="0" w:space="0" w:color="auto"/>
                <w:left w:val="none" w:sz="0" w:space="0" w:color="auto"/>
                <w:bottom w:val="none" w:sz="0" w:space="0" w:color="auto"/>
                <w:right w:val="none" w:sz="0" w:space="0" w:color="auto"/>
              </w:divBdr>
            </w:div>
          </w:divsChild>
        </w:div>
        <w:div w:id="1353647164">
          <w:marLeft w:val="0"/>
          <w:marRight w:val="0"/>
          <w:marTop w:val="0"/>
          <w:marBottom w:val="0"/>
          <w:divBdr>
            <w:top w:val="none" w:sz="0" w:space="0" w:color="auto"/>
            <w:left w:val="none" w:sz="0" w:space="0" w:color="auto"/>
            <w:bottom w:val="none" w:sz="0" w:space="0" w:color="auto"/>
            <w:right w:val="none" w:sz="0" w:space="0" w:color="auto"/>
          </w:divBdr>
          <w:divsChild>
            <w:div w:id="1868521217">
              <w:marLeft w:val="0"/>
              <w:marRight w:val="0"/>
              <w:marTop w:val="0"/>
              <w:marBottom w:val="0"/>
              <w:divBdr>
                <w:top w:val="none" w:sz="0" w:space="0" w:color="auto"/>
                <w:left w:val="none" w:sz="0" w:space="0" w:color="auto"/>
                <w:bottom w:val="none" w:sz="0" w:space="0" w:color="auto"/>
                <w:right w:val="none" w:sz="0" w:space="0" w:color="auto"/>
              </w:divBdr>
            </w:div>
          </w:divsChild>
        </w:div>
        <w:div w:id="1152330497">
          <w:marLeft w:val="0"/>
          <w:marRight w:val="0"/>
          <w:marTop w:val="0"/>
          <w:marBottom w:val="0"/>
          <w:divBdr>
            <w:top w:val="none" w:sz="0" w:space="0" w:color="auto"/>
            <w:left w:val="none" w:sz="0" w:space="0" w:color="auto"/>
            <w:bottom w:val="none" w:sz="0" w:space="0" w:color="auto"/>
            <w:right w:val="none" w:sz="0" w:space="0" w:color="auto"/>
          </w:divBdr>
          <w:divsChild>
            <w:div w:id="2098751303">
              <w:marLeft w:val="0"/>
              <w:marRight w:val="0"/>
              <w:marTop w:val="0"/>
              <w:marBottom w:val="0"/>
              <w:divBdr>
                <w:top w:val="none" w:sz="0" w:space="0" w:color="auto"/>
                <w:left w:val="none" w:sz="0" w:space="0" w:color="auto"/>
                <w:bottom w:val="none" w:sz="0" w:space="0" w:color="auto"/>
                <w:right w:val="none" w:sz="0" w:space="0" w:color="auto"/>
              </w:divBdr>
            </w:div>
          </w:divsChild>
        </w:div>
        <w:div w:id="33773086">
          <w:marLeft w:val="0"/>
          <w:marRight w:val="0"/>
          <w:marTop w:val="0"/>
          <w:marBottom w:val="0"/>
          <w:divBdr>
            <w:top w:val="none" w:sz="0" w:space="0" w:color="auto"/>
            <w:left w:val="none" w:sz="0" w:space="0" w:color="auto"/>
            <w:bottom w:val="none" w:sz="0" w:space="0" w:color="auto"/>
            <w:right w:val="none" w:sz="0" w:space="0" w:color="auto"/>
          </w:divBdr>
          <w:divsChild>
            <w:div w:id="1458139387">
              <w:marLeft w:val="0"/>
              <w:marRight w:val="0"/>
              <w:marTop w:val="0"/>
              <w:marBottom w:val="0"/>
              <w:divBdr>
                <w:top w:val="none" w:sz="0" w:space="0" w:color="auto"/>
                <w:left w:val="none" w:sz="0" w:space="0" w:color="auto"/>
                <w:bottom w:val="none" w:sz="0" w:space="0" w:color="auto"/>
                <w:right w:val="none" w:sz="0" w:space="0" w:color="auto"/>
              </w:divBdr>
            </w:div>
          </w:divsChild>
        </w:div>
        <w:div w:id="317849923">
          <w:marLeft w:val="0"/>
          <w:marRight w:val="0"/>
          <w:marTop w:val="0"/>
          <w:marBottom w:val="0"/>
          <w:divBdr>
            <w:top w:val="none" w:sz="0" w:space="0" w:color="auto"/>
            <w:left w:val="none" w:sz="0" w:space="0" w:color="auto"/>
            <w:bottom w:val="none" w:sz="0" w:space="0" w:color="auto"/>
            <w:right w:val="none" w:sz="0" w:space="0" w:color="auto"/>
          </w:divBdr>
          <w:divsChild>
            <w:div w:id="1888174562">
              <w:marLeft w:val="0"/>
              <w:marRight w:val="0"/>
              <w:marTop w:val="0"/>
              <w:marBottom w:val="0"/>
              <w:divBdr>
                <w:top w:val="none" w:sz="0" w:space="0" w:color="auto"/>
                <w:left w:val="none" w:sz="0" w:space="0" w:color="auto"/>
                <w:bottom w:val="none" w:sz="0" w:space="0" w:color="auto"/>
                <w:right w:val="none" w:sz="0" w:space="0" w:color="auto"/>
              </w:divBdr>
            </w:div>
          </w:divsChild>
        </w:div>
        <w:div w:id="1145319291">
          <w:marLeft w:val="0"/>
          <w:marRight w:val="0"/>
          <w:marTop w:val="0"/>
          <w:marBottom w:val="0"/>
          <w:divBdr>
            <w:top w:val="none" w:sz="0" w:space="0" w:color="auto"/>
            <w:left w:val="none" w:sz="0" w:space="0" w:color="auto"/>
            <w:bottom w:val="none" w:sz="0" w:space="0" w:color="auto"/>
            <w:right w:val="none" w:sz="0" w:space="0" w:color="auto"/>
          </w:divBdr>
          <w:divsChild>
            <w:div w:id="1583837280">
              <w:marLeft w:val="0"/>
              <w:marRight w:val="0"/>
              <w:marTop w:val="0"/>
              <w:marBottom w:val="0"/>
              <w:divBdr>
                <w:top w:val="none" w:sz="0" w:space="0" w:color="auto"/>
                <w:left w:val="none" w:sz="0" w:space="0" w:color="auto"/>
                <w:bottom w:val="none" w:sz="0" w:space="0" w:color="auto"/>
                <w:right w:val="none" w:sz="0" w:space="0" w:color="auto"/>
              </w:divBdr>
            </w:div>
          </w:divsChild>
        </w:div>
        <w:div w:id="606936722">
          <w:marLeft w:val="0"/>
          <w:marRight w:val="0"/>
          <w:marTop w:val="0"/>
          <w:marBottom w:val="0"/>
          <w:divBdr>
            <w:top w:val="none" w:sz="0" w:space="0" w:color="auto"/>
            <w:left w:val="none" w:sz="0" w:space="0" w:color="auto"/>
            <w:bottom w:val="none" w:sz="0" w:space="0" w:color="auto"/>
            <w:right w:val="none" w:sz="0" w:space="0" w:color="auto"/>
          </w:divBdr>
          <w:divsChild>
            <w:div w:id="78869663">
              <w:marLeft w:val="0"/>
              <w:marRight w:val="0"/>
              <w:marTop w:val="0"/>
              <w:marBottom w:val="0"/>
              <w:divBdr>
                <w:top w:val="none" w:sz="0" w:space="0" w:color="auto"/>
                <w:left w:val="none" w:sz="0" w:space="0" w:color="auto"/>
                <w:bottom w:val="none" w:sz="0" w:space="0" w:color="auto"/>
                <w:right w:val="none" w:sz="0" w:space="0" w:color="auto"/>
              </w:divBdr>
            </w:div>
          </w:divsChild>
        </w:div>
        <w:div w:id="890262624">
          <w:marLeft w:val="0"/>
          <w:marRight w:val="0"/>
          <w:marTop w:val="0"/>
          <w:marBottom w:val="0"/>
          <w:divBdr>
            <w:top w:val="none" w:sz="0" w:space="0" w:color="auto"/>
            <w:left w:val="none" w:sz="0" w:space="0" w:color="auto"/>
            <w:bottom w:val="none" w:sz="0" w:space="0" w:color="auto"/>
            <w:right w:val="none" w:sz="0" w:space="0" w:color="auto"/>
          </w:divBdr>
          <w:divsChild>
            <w:div w:id="1462192491">
              <w:marLeft w:val="0"/>
              <w:marRight w:val="0"/>
              <w:marTop w:val="0"/>
              <w:marBottom w:val="0"/>
              <w:divBdr>
                <w:top w:val="none" w:sz="0" w:space="0" w:color="auto"/>
                <w:left w:val="none" w:sz="0" w:space="0" w:color="auto"/>
                <w:bottom w:val="none" w:sz="0" w:space="0" w:color="auto"/>
                <w:right w:val="none" w:sz="0" w:space="0" w:color="auto"/>
              </w:divBdr>
            </w:div>
          </w:divsChild>
        </w:div>
        <w:div w:id="1261403048">
          <w:marLeft w:val="0"/>
          <w:marRight w:val="0"/>
          <w:marTop w:val="0"/>
          <w:marBottom w:val="0"/>
          <w:divBdr>
            <w:top w:val="none" w:sz="0" w:space="0" w:color="auto"/>
            <w:left w:val="none" w:sz="0" w:space="0" w:color="auto"/>
            <w:bottom w:val="none" w:sz="0" w:space="0" w:color="auto"/>
            <w:right w:val="none" w:sz="0" w:space="0" w:color="auto"/>
          </w:divBdr>
          <w:divsChild>
            <w:div w:id="1673289530">
              <w:marLeft w:val="0"/>
              <w:marRight w:val="0"/>
              <w:marTop w:val="0"/>
              <w:marBottom w:val="0"/>
              <w:divBdr>
                <w:top w:val="none" w:sz="0" w:space="0" w:color="auto"/>
                <w:left w:val="none" w:sz="0" w:space="0" w:color="auto"/>
                <w:bottom w:val="none" w:sz="0" w:space="0" w:color="auto"/>
                <w:right w:val="none" w:sz="0" w:space="0" w:color="auto"/>
              </w:divBdr>
              <w:divsChild>
                <w:div w:id="1600486751">
                  <w:marLeft w:val="0"/>
                  <w:marRight w:val="0"/>
                  <w:marTop w:val="0"/>
                  <w:marBottom w:val="0"/>
                  <w:divBdr>
                    <w:top w:val="none" w:sz="0" w:space="0" w:color="auto"/>
                    <w:left w:val="none" w:sz="0" w:space="0" w:color="auto"/>
                    <w:bottom w:val="none" w:sz="0" w:space="0" w:color="auto"/>
                    <w:right w:val="none" w:sz="0" w:space="0" w:color="auto"/>
                  </w:divBdr>
                  <w:divsChild>
                    <w:div w:id="842473325">
                      <w:marLeft w:val="0"/>
                      <w:marRight w:val="0"/>
                      <w:marTop w:val="0"/>
                      <w:marBottom w:val="0"/>
                      <w:divBdr>
                        <w:top w:val="none" w:sz="0" w:space="0" w:color="auto"/>
                        <w:left w:val="none" w:sz="0" w:space="0" w:color="auto"/>
                        <w:bottom w:val="none" w:sz="0" w:space="0" w:color="auto"/>
                        <w:right w:val="none" w:sz="0" w:space="0" w:color="auto"/>
                      </w:divBdr>
                      <w:divsChild>
                        <w:div w:id="281041457">
                          <w:marLeft w:val="0"/>
                          <w:marRight w:val="0"/>
                          <w:marTop w:val="0"/>
                          <w:marBottom w:val="0"/>
                          <w:divBdr>
                            <w:top w:val="none" w:sz="0" w:space="0" w:color="auto"/>
                            <w:left w:val="none" w:sz="0" w:space="0" w:color="auto"/>
                            <w:bottom w:val="none" w:sz="0" w:space="0" w:color="auto"/>
                            <w:right w:val="none" w:sz="0" w:space="0" w:color="auto"/>
                          </w:divBdr>
                        </w:div>
                      </w:divsChild>
                    </w:div>
                    <w:div w:id="1899777411">
                      <w:marLeft w:val="0"/>
                      <w:marRight w:val="0"/>
                      <w:marTop w:val="0"/>
                      <w:marBottom w:val="0"/>
                      <w:divBdr>
                        <w:top w:val="none" w:sz="0" w:space="0" w:color="auto"/>
                        <w:left w:val="none" w:sz="0" w:space="0" w:color="auto"/>
                        <w:bottom w:val="none" w:sz="0" w:space="0" w:color="auto"/>
                        <w:right w:val="none" w:sz="0" w:space="0" w:color="auto"/>
                      </w:divBdr>
                      <w:divsChild>
                        <w:div w:id="998656468">
                          <w:marLeft w:val="0"/>
                          <w:marRight w:val="0"/>
                          <w:marTop w:val="0"/>
                          <w:marBottom w:val="0"/>
                          <w:divBdr>
                            <w:top w:val="none" w:sz="0" w:space="0" w:color="auto"/>
                            <w:left w:val="none" w:sz="0" w:space="0" w:color="auto"/>
                            <w:bottom w:val="none" w:sz="0" w:space="0" w:color="auto"/>
                            <w:right w:val="none" w:sz="0" w:space="0" w:color="auto"/>
                          </w:divBdr>
                        </w:div>
                      </w:divsChild>
                    </w:div>
                    <w:div w:id="230818382">
                      <w:marLeft w:val="0"/>
                      <w:marRight w:val="0"/>
                      <w:marTop w:val="0"/>
                      <w:marBottom w:val="0"/>
                      <w:divBdr>
                        <w:top w:val="none" w:sz="0" w:space="0" w:color="auto"/>
                        <w:left w:val="none" w:sz="0" w:space="0" w:color="auto"/>
                        <w:bottom w:val="none" w:sz="0" w:space="0" w:color="auto"/>
                        <w:right w:val="none" w:sz="0" w:space="0" w:color="auto"/>
                      </w:divBdr>
                      <w:divsChild>
                        <w:div w:id="1127043555">
                          <w:marLeft w:val="0"/>
                          <w:marRight w:val="0"/>
                          <w:marTop w:val="0"/>
                          <w:marBottom w:val="0"/>
                          <w:divBdr>
                            <w:top w:val="none" w:sz="0" w:space="0" w:color="auto"/>
                            <w:left w:val="none" w:sz="0" w:space="0" w:color="auto"/>
                            <w:bottom w:val="none" w:sz="0" w:space="0" w:color="auto"/>
                            <w:right w:val="none" w:sz="0" w:space="0" w:color="auto"/>
                          </w:divBdr>
                        </w:div>
                      </w:divsChild>
                    </w:div>
                    <w:div w:id="1157766337">
                      <w:marLeft w:val="0"/>
                      <w:marRight w:val="0"/>
                      <w:marTop w:val="0"/>
                      <w:marBottom w:val="0"/>
                      <w:divBdr>
                        <w:top w:val="none" w:sz="0" w:space="0" w:color="auto"/>
                        <w:left w:val="none" w:sz="0" w:space="0" w:color="auto"/>
                        <w:bottom w:val="none" w:sz="0" w:space="0" w:color="auto"/>
                        <w:right w:val="none" w:sz="0" w:space="0" w:color="auto"/>
                      </w:divBdr>
                      <w:divsChild>
                        <w:div w:id="2074769525">
                          <w:marLeft w:val="0"/>
                          <w:marRight w:val="0"/>
                          <w:marTop w:val="0"/>
                          <w:marBottom w:val="0"/>
                          <w:divBdr>
                            <w:top w:val="none" w:sz="0" w:space="0" w:color="auto"/>
                            <w:left w:val="none" w:sz="0" w:space="0" w:color="auto"/>
                            <w:bottom w:val="none" w:sz="0" w:space="0" w:color="auto"/>
                            <w:right w:val="none" w:sz="0" w:space="0" w:color="auto"/>
                          </w:divBdr>
                        </w:div>
                      </w:divsChild>
                    </w:div>
                    <w:div w:id="802888668">
                      <w:marLeft w:val="0"/>
                      <w:marRight w:val="0"/>
                      <w:marTop w:val="0"/>
                      <w:marBottom w:val="0"/>
                      <w:divBdr>
                        <w:top w:val="none" w:sz="0" w:space="0" w:color="auto"/>
                        <w:left w:val="none" w:sz="0" w:space="0" w:color="auto"/>
                        <w:bottom w:val="none" w:sz="0" w:space="0" w:color="auto"/>
                        <w:right w:val="none" w:sz="0" w:space="0" w:color="auto"/>
                      </w:divBdr>
                      <w:divsChild>
                        <w:div w:id="4309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970900">
      <w:bodyDiv w:val="1"/>
      <w:marLeft w:val="0"/>
      <w:marRight w:val="0"/>
      <w:marTop w:val="0"/>
      <w:marBottom w:val="0"/>
      <w:divBdr>
        <w:top w:val="none" w:sz="0" w:space="0" w:color="auto"/>
        <w:left w:val="none" w:sz="0" w:space="0" w:color="auto"/>
        <w:bottom w:val="none" w:sz="0" w:space="0" w:color="auto"/>
        <w:right w:val="none" w:sz="0" w:space="0" w:color="auto"/>
      </w:divBdr>
      <w:divsChild>
        <w:div w:id="1288506679">
          <w:marLeft w:val="0"/>
          <w:marRight w:val="0"/>
          <w:marTop w:val="0"/>
          <w:marBottom w:val="0"/>
          <w:divBdr>
            <w:top w:val="none" w:sz="0" w:space="0" w:color="auto"/>
            <w:left w:val="none" w:sz="0" w:space="0" w:color="auto"/>
            <w:bottom w:val="none" w:sz="0" w:space="0" w:color="auto"/>
            <w:right w:val="none" w:sz="0" w:space="0" w:color="auto"/>
          </w:divBdr>
          <w:divsChild>
            <w:div w:id="1276519388">
              <w:marLeft w:val="0"/>
              <w:marRight w:val="0"/>
              <w:marTop w:val="0"/>
              <w:marBottom w:val="0"/>
              <w:divBdr>
                <w:top w:val="none" w:sz="0" w:space="0" w:color="auto"/>
                <w:left w:val="none" w:sz="0" w:space="0" w:color="auto"/>
                <w:bottom w:val="none" w:sz="0" w:space="0" w:color="auto"/>
                <w:right w:val="none" w:sz="0" w:space="0" w:color="auto"/>
              </w:divBdr>
            </w:div>
          </w:divsChild>
        </w:div>
        <w:div w:id="1683625794">
          <w:marLeft w:val="0"/>
          <w:marRight w:val="0"/>
          <w:marTop w:val="0"/>
          <w:marBottom w:val="0"/>
          <w:divBdr>
            <w:top w:val="none" w:sz="0" w:space="0" w:color="auto"/>
            <w:left w:val="none" w:sz="0" w:space="0" w:color="auto"/>
            <w:bottom w:val="none" w:sz="0" w:space="0" w:color="auto"/>
            <w:right w:val="none" w:sz="0" w:space="0" w:color="auto"/>
          </w:divBdr>
          <w:divsChild>
            <w:div w:id="1907102000">
              <w:marLeft w:val="0"/>
              <w:marRight w:val="0"/>
              <w:marTop w:val="0"/>
              <w:marBottom w:val="0"/>
              <w:divBdr>
                <w:top w:val="none" w:sz="0" w:space="0" w:color="auto"/>
                <w:left w:val="none" w:sz="0" w:space="0" w:color="auto"/>
                <w:bottom w:val="none" w:sz="0" w:space="0" w:color="auto"/>
                <w:right w:val="none" w:sz="0" w:space="0" w:color="auto"/>
              </w:divBdr>
            </w:div>
          </w:divsChild>
        </w:div>
        <w:div w:id="1722554151">
          <w:marLeft w:val="0"/>
          <w:marRight w:val="0"/>
          <w:marTop w:val="0"/>
          <w:marBottom w:val="0"/>
          <w:divBdr>
            <w:top w:val="none" w:sz="0" w:space="0" w:color="auto"/>
            <w:left w:val="none" w:sz="0" w:space="0" w:color="auto"/>
            <w:bottom w:val="none" w:sz="0" w:space="0" w:color="auto"/>
            <w:right w:val="none" w:sz="0" w:space="0" w:color="auto"/>
          </w:divBdr>
          <w:divsChild>
            <w:div w:id="1520584611">
              <w:marLeft w:val="0"/>
              <w:marRight w:val="0"/>
              <w:marTop w:val="0"/>
              <w:marBottom w:val="0"/>
              <w:divBdr>
                <w:top w:val="none" w:sz="0" w:space="0" w:color="auto"/>
                <w:left w:val="none" w:sz="0" w:space="0" w:color="auto"/>
                <w:bottom w:val="none" w:sz="0" w:space="0" w:color="auto"/>
                <w:right w:val="none" w:sz="0" w:space="0" w:color="auto"/>
              </w:divBdr>
            </w:div>
          </w:divsChild>
        </w:div>
        <w:div w:id="714280589">
          <w:marLeft w:val="0"/>
          <w:marRight w:val="0"/>
          <w:marTop w:val="0"/>
          <w:marBottom w:val="0"/>
          <w:divBdr>
            <w:top w:val="none" w:sz="0" w:space="0" w:color="auto"/>
            <w:left w:val="none" w:sz="0" w:space="0" w:color="auto"/>
            <w:bottom w:val="none" w:sz="0" w:space="0" w:color="auto"/>
            <w:right w:val="none" w:sz="0" w:space="0" w:color="auto"/>
          </w:divBdr>
          <w:divsChild>
            <w:div w:id="1045645114">
              <w:marLeft w:val="0"/>
              <w:marRight w:val="0"/>
              <w:marTop w:val="0"/>
              <w:marBottom w:val="0"/>
              <w:divBdr>
                <w:top w:val="none" w:sz="0" w:space="0" w:color="auto"/>
                <w:left w:val="none" w:sz="0" w:space="0" w:color="auto"/>
                <w:bottom w:val="none" w:sz="0" w:space="0" w:color="auto"/>
                <w:right w:val="none" w:sz="0" w:space="0" w:color="auto"/>
              </w:divBdr>
            </w:div>
          </w:divsChild>
        </w:div>
        <w:div w:id="1867785720">
          <w:marLeft w:val="0"/>
          <w:marRight w:val="0"/>
          <w:marTop w:val="0"/>
          <w:marBottom w:val="0"/>
          <w:divBdr>
            <w:top w:val="none" w:sz="0" w:space="0" w:color="auto"/>
            <w:left w:val="none" w:sz="0" w:space="0" w:color="auto"/>
            <w:bottom w:val="none" w:sz="0" w:space="0" w:color="auto"/>
            <w:right w:val="none" w:sz="0" w:space="0" w:color="auto"/>
          </w:divBdr>
          <w:divsChild>
            <w:div w:id="905526819">
              <w:marLeft w:val="0"/>
              <w:marRight w:val="0"/>
              <w:marTop w:val="0"/>
              <w:marBottom w:val="0"/>
              <w:divBdr>
                <w:top w:val="none" w:sz="0" w:space="0" w:color="auto"/>
                <w:left w:val="none" w:sz="0" w:space="0" w:color="auto"/>
                <w:bottom w:val="none" w:sz="0" w:space="0" w:color="auto"/>
                <w:right w:val="none" w:sz="0" w:space="0" w:color="auto"/>
              </w:divBdr>
            </w:div>
          </w:divsChild>
        </w:div>
        <w:div w:id="244654472">
          <w:marLeft w:val="0"/>
          <w:marRight w:val="0"/>
          <w:marTop w:val="0"/>
          <w:marBottom w:val="0"/>
          <w:divBdr>
            <w:top w:val="none" w:sz="0" w:space="0" w:color="auto"/>
            <w:left w:val="none" w:sz="0" w:space="0" w:color="auto"/>
            <w:bottom w:val="none" w:sz="0" w:space="0" w:color="auto"/>
            <w:right w:val="none" w:sz="0" w:space="0" w:color="auto"/>
          </w:divBdr>
          <w:divsChild>
            <w:div w:id="1065839647">
              <w:marLeft w:val="0"/>
              <w:marRight w:val="0"/>
              <w:marTop w:val="0"/>
              <w:marBottom w:val="0"/>
              <w:divBdr>
                <w:top w:val="none" w:sz="0" w:space="0" w:color="auto"/>
                <w:left w:val="none" w:sz="0" w:space="0" w:color="auto"/>
                <w:bottom w:val="none" w:sz="0" w:space="0" w:color="auto"/>
                <w:right w:val="none" w:sz="0" w:space="0" w:color="auto"/>
              </w:divBdr>
            </w:div>
          </w:divsChild>
        </w:div>
        <w:div w:id="751854257">
          <w:marLeft w:val="0"/>
          <w:marRight w:val="0"/>
          <w:marTop w:val="0"/>
          <w:marBottom w:val="0"/>
          <w:divBdr>
            <w:top w:val="none" w:sz="0" w:space="0" w:color="auto"/>
            <w:left w:val="none" w:sz="0" w:space="0" w:color="auto"/>
            <w:bottom w:val="none" w:sz="0" w:space="0" w:color="auto"/>
            <w:right w:val="none" w:sz="0" w:space="0" w:color="auto"/>
          </w:divBdr>
          <w:divsChild>
            <w:div w:id="1785075374">
              <w:marLeft w:val="0"/>
              <w:marRight w:val="0"/>
              <w:marTop w:val="0"/>
              <w:marBottom w:val="0"/>
              <w:divBdr>
                <w:top w:val="none" w:sz="0" w:space="0" w:color="auto"/>
                <w:left w:val="none" w:sz="0" w:space="0" w:color="auto"/>
                <w:bottom w:val="none" w:sz="0" w:space="0" w:color="auto"/>
                <w:right w:val="none" w:sz="0" w:space="0" w:color="auto"/>
              </w:divBdr>
            </w:div>
          </w:divsChild>
        </w:div>
        <w:div w:id="989749870">
          <w:marLeft w:val="0"/>
          <w:marRight w:val="0"/>
          <w:marTop w:val="0"/>
          <w:marBottom w:val="0"/>
          <w:divBdr>
            <w:top w:val="none" w:sz="0" w:space="0" w:color="auto"/>
            <w:left w:val="none" w:sz="0" w:space="0" w:color="auto"/>
            <w:bottom w:val="none" w:sz="0" w:space="0" w:color="auto"/>
            <w:right w:val="none" w:sz="0" w:space="0" w:color="auto"/>
          </w:divBdr>
          <w:divsChild>
            <w:div w:id="1272006833">
              <w:marLeft w:val="0"/>
              <w:marRight w:val="0"/>
              <w:marTop w:val="0"/>
              <w:marBottom w:val="0"/>
              <w:divBdr>
                <w:top w:val="none" w:sz="0" w:space="0" w:color="auto"/>
                <w:left w:val="none" w:sz="0" w:space="0" w:color="auto"/>
                <w:bottom w:val="none" w:sz="0" w:space="0" w:color="auto"/>
                <w:right w:val="none" w:sz="0" w:space="0" w:color="auto"/>
              </w:divBdr>
            </w:div>
          </w:divsChild>
        </w:div>
        <w:div w:id="1559514375">
          <w:marLeft w:val="0"/>
          <w:marRight w:val="0"/>
          <w:marTop w:val="0"/>
          <w:marBottom w:val="0"/>
          <w:divBdr>
            <w:top w:val="none" w:sz="0" w:space="0" w:color="auto"/>
            <w:left w:val="none" w:sz="0" w:space="0" w:color="auto"/>
            <w:bottom w:val="none" w:sz="0" w:space="0" w:color="auto"/>
            <w:right w:val="none" w:sz="0" w:space="0" w:color="auto"/>
          </w:divBdr>
          <w:divsChild>
            <w:div w:id="711077987">
              <w:marLeft w:val="0"/>
              <w:marRight w:val="0"/>
              <w:marTop w:val="0"/>
              <w:marBottom w:val="0"/>
              <w:divBdr>
                <w:top w:val="none" w:sz="0" w:space="0" w:color="auto"/>
                <w:left w:val="none" w:sz="0" w:space="0" w:color="auto"/>
                <w:bottom w:val="none" w:sz="0" w:space="0" w:color="auto"/>
                <w:right w:val="none" w:sz="0" w:space="0" w:color="auto"/>
              </w:divBdr>
            </w:div>
          </w:divsChild>
        </w:div>
        <w:div w:id="648675480">
          <w:marLeft w:val="0"/>
          <w:marRight w:val="0"/>
          <w:marTop w:val="0"/>
          <w:marBottom w:val="0"/>
          <w:divBdr>
            <w:top w:val="none" w:sz="0" w:space="0" w:color="auto"/>
            <w:left w:val="none" w:sz="0" w:space="0" w:color="auto"/>
            <w:bottom w:val="none" w:sz="0" w:space="0" w:color="auto"/>
            <w:right w:val="none" w:sz="0" w:space="0" w:color="auto"/>
          </w:divBdr>
          <w:divsChild>
            <w:div w:id="465319584">
              <w:marLeft w:val="0"/>
              <w:marRight w:val="0"/>
              <w:marTop w:val="0"/>
              <w:marBottom w:val="0"/>
              <w:divBdr>
                <w:top w:val="none" w:sz="0" w:space="0" w:color="auto"/>
                <w:left w:val="none" w:sz="0" w:space="0" w:color="auto"/>
                <w:bottom w:val="none" w:sz="0" w:space="0" w:color="auto"/>
                <w:right w:val="none" w:sz="0" w:space="0" w:color="auto"/>
              </w:divBdr>
            </w:div>
          </w:divsChild>
        </w:div>
        <w:div w:id="752623668">
          <w:marLeft w:val="0"/>
          <w:marRight w:val="0"/>
          <w:marTop w:val="0"/>
          <w:marBottom w:val="0"/>
          <w:divBdr>
            <w:top w:val="none" w:sz="0" w:space="0" w:color="auto"/>
            <w:left w:val="none" w:sz="0" w:space="0" w:color="auto"/>
            <w:bottom w:val="none" w:sz="0" w:space="0" w:color="auto"/>
            <w:right w:val="none" w:sz="0" w:space="0" w:color="auto"/>
          </w:divBdr>
          <w:divsChild>
            <w:div w:id="1494687310">
              <w:marLeft w:val="0"/>
              <w:marRight w:val="0"/>
              <w:marTop w:val="0"/>
              <w:marBottom w:val="0"/>
              <w:divBdr>
                <w:top w:val="none" w:sz="0" w:space="0" w:color="auto"/>
                <w:left w:val="none" w:sz="0" w:space="0" w:color="auto"/>
                <w:bottom w:val="none" w:sz="0" w:space="0" w:color="auto"/>
                <w:right w:val="none" w:sz="0" w:space="0" w:color="auto"/>
              </w:divBdr>
            </w:div>
          </w:divsChild>
        </w:div>
        <w:div w:id="1227490837">
          <w:marLeft w:val="0"/>
          <w:marRight w:val="0"/>
          <w:marTop w:val="0"/>
          <w:marBottom w:val="0"/>
          <w:divBdr>
            <w:top w:val="none" w:sz="0" w:space="0" w:color="auto"/>
            <w:left w:val="none" w:sz="0" w:space="0" w:color="auto"/>
            <w:bottom w:val="none" w:sz="0" w:space="0" w:color="auto"/>
            <w:right w:val="none" w:sz="0" w:space="0" w:color="auto"/>
          </w:divBdr>
          <w:divsChild>
            <w:div w:id="2096633159">
              <w:marLeft w:val="0"/>
              <w:marRight w:val="0"/>
              <w:marTop w:val="0"/>
              <w:marBottom w:val="0"/>
              <w:divBdr>
                <w:top w:val="none" w:sz="0" w:space="0" w:color="auto"/>
                <w:left w:val="none" w:sz="0" w:space="0" w:color="auto"/>
                <w:bottom w:val="none" w:sz="0" w:space="0" w:color="auto"/>
                <w:right w:val="none" w:sz="0" w:space="0" w:color="auto"/>
              </w:divBdr>
            </w:div>
          </w:divsChild>
        </w:div>
        <w:div w:id="1297025060">
          <w:marLeft w:val="0"/>
          <w:marRight w:val="0"/>
          <w:marTop w:val="0"/>
          <w:marBottom w:val="0"/>
          <w:divBdr>
            <w:top w:val="none" w:sz="0" w:space="0" w:color="auto"/>
            <w:left w:val="none" w:sz="0" w:space="0" w:color="auto"/>
            <w:bottom w:val="none" w:sz="0" w:space="0" w:color="auto"/>
            <w:right w:val="none" w:sz="0" w:space="0" w:color="auto"/>
          </w:divBdr>
          <w:divsChild>
            <w:div w:id="1938832974">
              <w:marLeft w:val="0"/>
              <w:marRight w:val="0"/>
              <w:marTop w:val="0"/>
              <w:marBottom w:val="0"/>
              <w:divBdr>
                <w:top w:val="none" w:sz="0" w:space="0" w:color="auto"/>
                <w:left w:val="none" w:sz="0" w:space="0" w:color="auto"/>
                <w:bottom w:val="none" w:sz="0" w:space="0" w:color="auto"/>
                <w:right w:val="none" w:sz="0" w:space="0" w:color="auto"/>
              </w:divBdr>
            </w:div>
          </w:divsChild>
        </w:div>
        <w:div w:id="868951027">
          <w:marLeft w:val="0"/>
          <w:marRight w:val="0"/>
          <w:marTop w:val="0"/>
          <w:marBottom w:val="0"/>
          <w:divBdr>
            <w:top w:val="none" w:sz="0" w:space="0" w:color="auto"/>
            <w:left w:val="none" w:sz="0" w:space="0" w:color="auto"/>
            <w:bottom w:val="none" w:sz="0" w:space="0" w:color="auto"/>
            <w:right w:val="none" w:sz="0" w:space="0" w:color="auto"/>
          </w:divBdr>
          <w:divsChild>
            <w:div w:id="2089844626">
              <w:marLeft w:val="0"/>
              <w:marRight w:val="0"/>
              <w:marTop w:val="0"/>
              <w:marBottom w:val="0"/>
              <w:divBdr>
                <w:top w:val="none" w:sz="0" w:space="0" w:color="auto"/>
                <w:left w:val="none" w:sz="0" w:space="0" w:color="auto"/>
                <w:bottom w:val="none" w:sz="0" w:space="0" w:color="auto"/>
                <w:right w:val="none" w:sz="0" w:space="0" w:color="auto"/>
              </w:divBdr>
              <w:divsChild>
                <w:div w:id="508254698">
                  <w:marLeft w:val="0"/>
                  <w:marRight w:val="0"/>
                  <w:marTop w:val="0"/>
                  <w:marBottom w:val="0"/>
                  <w:divBdr>
                    <w:top w:val="none" w:sz="0" w:space="0" w:color="auto"/>
                    <w:left w:val="none" w:sz="0" w:space="0" w:color="auto"/>
                    <w:bottom w:val="none" w:sz="0" w:space="0" w:color="auto"/>
                    <w:right w:val="none" w:sz="0" w:space="0" w:color="auto"/>
                  </w:divBdr>
                  <w:divsChild>
                    <w:div w:id="216935808">
                      <w:marLeft w:val="0"/>
                      <w:marRight w:val="0"/>
                      <w:marTop w:val="0"/>
                      <w:marBottom w:val="0"/>
                      <w:divBdr>
                        <w:top w:val="none" w:sz="0" w:space="0" w:color="auto"/>
                        <w:left w:val="none" w:sz="0" w:space="0" w:color="auto"/>
                        <w:bottom w:val="none" w:sz="0" w:space="0" w:color="auto"/>
                        <w:right w:val="none" w:sz="0" w:space="0" w:color="auto"/>
                      </w:divBdr>
                      <w:divsChild>
                        <w:div w:id="1573000657">
                          <w:marLeft w:val="0"/>
                          <w:marRight w:val="0"/>
                          <w:marTop w:val="0"/>
                          <w:marBottom w:val="0"/>
                          <w:divBdr>
                            <w:top w:val="none" w:sz="0" w:space="0" w:color="auto"/>
                            <w:left w:val="none" w:sz="0" w:space="0" w:color="auto"/>
                            <w:bottom w:val="none" w:sz="0" w:space="0" w:color="auto"/>
                            <w:right w:val="none" w:sz="0" w:space="0" w:color="auto"/>
                          </w:divBdr>
                        </w:div>
                      </w:divsChild>
                    </w:div>
                    <w:div w:id="1936745223">
                      <w:marLeft w:val="0"/>
                      <w:marRight w:val="0"/>
                      <w:marTop w:val="0"/>
                      <w:marBottom w:val="0"/>
                      <w:divBdr>
                        <w:top w:val="none" w:sz="0" w:space="0" w:color="auto"/>
                        <w:left w:val="none" w:sz="0" w:space="0" w:color="auto"/>
                        <w:bottom w:val="none" w:sz="0" w:space="0" w:color="auto"/>
                        <w:right w:val="none" w:sz="0" w:space="0" w:color="auto"/>
                      </w:divBdr>
                      <w:divsChild>
                        <w:div w:id="348144304">
                          <w:marLeft w:val="0"/>
                          <w:marRight w:val="0"/>
                          <w:marTop w:val="0"/>
                          <w:marBottom w:val="0"/>
                          <w:divBdr>
                            <w:top w:val="none" w:sz="0" w:space="0" w:color="auto"/>
                            <w:left w:val="none" w:sz="0" w:space="0" w:color="auto"/>
                            <w:bottom w:val="none" w:sz="0" w:space="0" w:color="auto"/>
                            <w:right w:val="none" w:sz="0" w:space="0" w:color="auto"/>
                          </w:divBdr>
                        </w:div>
                      </w:divsChild>
                    </w:div>
                    <w:div w:id="897714577">
                      <w:marLeft w:val="0"/>
                      <w:marRight w:val="0"/>
                      <w:marTop w:val="0"/>
                      <w:marBottom w:val="0"/>
                      <w:divBdr>
                        <w:top w:val="none" w:sz="0" w:space="0" w:color="auto"/>
                        <w:left w:val="none" w:sz="0" w:space="0" w:color="auto"/>
                        <w:bottom w:val="none" w:sz="0" w:space="0" w:color="auto"/>
                        <w:right w:val="none" w:sz="0" w:space="0" w:color="auto"/>
                      </w:divBdr>
                      <w:divsChild>
                        <w:div w:id="384911720">
                          <w:marLeft w:val="0"/>
                          <w:marRight w:val="0"/>
                          <w:marTop w:val="0"/>
                          <w:marBottom w:val="0"/>
                          <w:divBdr>
                            <w:top w:val="none" w:sz="0" w:space="0" w:color="auto"/>
                            <w:left w:val="none" w:sz="0" w:space="0" w:color="auto"/>
                            <w:bottom w:val="none" w:sz="0" w:space="0" w:color="auto"/>
                            <w:right w:val="none" w:sz="0" w:space="0" w:color="auto"/>
                          </w:divBdr>
                        </w:div>
                      </w:divsChild>
                    </w:div>
                    <w:div w:id="1457063272">
                      <w:marLeft w:val="0"/>
                      <w:marRight w:val="0"/>
                      <w:marTop w:val="0"/>
                      <w:marBottom w:val="0"/>
                      <w:divBdr>
                        <w:top w:val="none" w:sz="0" w:space="0" w:color="auto"/>
                        <w:left w:val="none" w:sz="0" w:space="0" w:color="auto"/>
                        <w:bottom w:val="none" w:sz="0" w:space="0" w:color="auto"/>
                        <w:right w:val="none" w:sz="0" w:space="0" w:color="auto"/>
                      </w:divBdr>
                      <w:divsChild>
                        <w:div w:id="35204195">
                          <w:marLeft w:val="0"/>
                          <w:marRight w:val="0"/>
                          <w:marTop w:val="0"/>
                          <w:marBottom w:val="0"/>
                          <w:divBdr>
                            <w:top w:val="none" w:sz="0" w:space="0" w:color="auto"/>
                            <w:left w:val="none" w:sz="0" w:space="0" w:color="auto"/>
                            <w:bottom w:val="none" w:sz="0" w:space="0" w:color="auto"/>
                            <w:right w:val="none" w:sz="0" w:space="0" w:color="auto"/>
                          </w:divBdr>
                        </w:div>
                      </w:divsChild>
                    </w:div>
                    <w:div w:id="1658000259">
                      <w:marLeft w:val="0"/>
                      <w:marRight w:val="0"/>
                      <w:marTop w:val="0"/>
                      <w:marBottom w:val="0"/>
                      <w:divBdr>
                        <w:top w:val="none" w:sz="0" w:space="0" w:color="auto"/>
                        <w:left w:val="none" w:sz="0" w:space="0" w:color="auto"/>
                        <w:bottom w:val="none" w:sz="0" w:space="0" w:color="auto"/>
                        <w:right w:val="none" w:sz="0" w:space="0" w:color="auto"/>
                      </w:divBdr>
                      <w:divsChild>
                        <w:div w:id="16620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3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zZAwKKMHUeo" TargetMode="External"/><Relationship Id="rId18" Type="http://schemas.openxmlformats.org/officeDocument/2006/relationships/hyperlink" Target="https://youtu.be/zZAwKKMHUeo" TargetMode="External"/><Relationship Id="rId26" Type="http://schemas.openxmlformats.org/officeDocument/2006/relationships/hyperlink" Target="https://www.ahead.ie/userfiles/files/shop/free/AHEAD%20Strategic%20Plan%202024%20-%20online%20version.pdf" TargetMode="External"/><Relationship Id="rId3" Type="http://schemas.openxmlformats.org/officeDocument/2006/relationships/customXml" Target="../customXml/item3.xml"/><Relationship Id="rId21" Type="http://schemas.openxmlformats.org/officeDocument/2006/relationships/hyperlink" Target="https://wide.employersforchange.ie/about-wide/framework-developm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de.employersforchange.ie/" TargetMode="External"/><Relationship Id="rId17" Type="http://schemas.openxmlformats.org/officeDocument/2006/relationships/hyperlink" Target="https://us02web.zoom.us/meeting/register/l6YvxObfSiqzEyP8mls0JA" TargetMode="External"/><Relationship Id="rId25" Type="http://schemas.openxmlformats.org/officeDocument/2006/relationships/hyperlink" Target="https://wide.employersforchange.i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cloud.microsoft/Pages/ResponsePage.aspx?id=uGz8vUI7OkCU3U7z2zMPG1a4S8AdnApBjv58C15VqzBUQ1FWMFdUR1pYV0dKNU42UllLVUVDT05CNy4u" TargetMode="External"/><Relationship Id="rId20" Type="http://schemas.openxmlformats.org/officeDocument/2006/relationships/hyperlink" Target="https://youtu.be/zZAwKKMHUeo" TargetMode="External"/><Relationship Id="rId29" Type="http://schemas.openxmlformats.org/officeDocument/2006/relationships/hyperlink" Target="https://www.employersforchange.ie/Toolkits-for-Employ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de.employersforchange.ie/about-wide/" TargetMode="External"/><Relationship Id="rId24" Type="http://schemas.openxmlformats.org/officeDocument/2006/relationships/hyperlink" Target="https://www.ahead.ie/wa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youtu.be/zZAwKKMHUeo" TargetMode="External"/><Relationship Id="rId23" Type="http://schemas.openxmlformats.org/officeDocument/2006/relationships/hyperlink" Target="https://www.ahead.ie/getahead" TargetMode="External"/><Relationship Id="rId28" Type="http://schemas.openxmlformats.org/officeDocument/2006/relationships/hyperlink" Target="https://www.employersforchange.ie/Disability-Awareness-Training" TargetMode="External"/><Relationship Id="rId10" Type="http://schemas.openxmlformats.org/officeDocument/2006/relationships/endnotes" Target="endnotes.xml"/><Relationship Id="rId19" Type="http://schemas.openxmlformats.org/officeDocument/2006/relationships/hyperlink" Target="https://wide.employersforchange.i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s02web.zoom.us/meeting/register/l6YvxObfSiqzEyP8mls0JA" TargetMode="External"/><Relationship Id="rId22" Type="http://schemas.openxmlformats.org/officeDocument/2006/relationships/hyperlink" Target="https://www.ahead.ie/aboutus" TargetMode="External"/><Relationship Id="rId27" Type="http://schemas.openxmlformats.org/officeDocument/2006/relationships/hyperlink" Target="https://employersforchange.ie/" TargetMode="External"/><Relationship Id="rId30" Type="http://schemas.openxmlformats.org/officeDocument/2006/relationships/hyperlink" Target="https://www.opendoorsinitiative.ie/"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21fa27-d93c-4c40-ad6d-98a48e054b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0E11EE0FAC7648A696C80D24DBC323" ma:contentTypeVersion="10" ma:contentTypeDescription="Create a new document." ma:contentTypeScope="" ma:versionID="1c7ca0be64e1d19d30965d1d045947d1">
  <xsd:schema xmlns:xsd="http://www.w3.org/2001/XMLSchema" xmlns:xs="http://www.w3.org/2001/XMLSchema" xmlns:p="http://schemas.microsoft.com/office/2006/metadata/properties" xmlns:ns2="ec21fa27-d93c-4c40-ad6d-98a48e054b3f" targetNamespace="http://schemas.microsoft.com/office/2006/metadata/properties" ma:root="true" ma:fieldsID="eed7a8349f2a0708ebe55071ee25c3ae" ns2:_="">
    <xsd:import namespace="ec21fa27-d93c-4c40-ad6d-98a48e054b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1fa27-d93c-4c40-ad6d-98a48e054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18109bd-626c-4cb5-b457-7c830300b9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3487F-F3BD-465D-AC22-F763AB073E27}">
  <ds:schemaRefs>
    <ds:schemaRef ds:uri="http://schemas.microsoft.com/office/2006/metadata/properties"/>
    <ds:schemaRef ds:uri="http://schemas.microsoft.com/office/infopath/2007/PartnerControls"/>
    <ds:schemaRef ds:uri="ec21fa27-d93c-4c40-ad6d-98a48e054b3f"/>
  </ds:schemaRefs>
</ds:datastoreItem>
</file>

<file path=customXml/itemProps2.xml><?xml version="1.0" encoding="utf-8"?>
<ds:datastoreItem xmlns:ds="http://schemas.openxmlformats.org/officeDocument/2006/customXml" ds:itemID="{37647D15-1632-4AAE-9F7F-F0C2191607CC}">
  <ds:schemaRefs>
    <ds:schemaRef ds:uri="http://schemas.openxmlformats.org/officeDocument/2006/bibliography"/>
  </ds:schemaRefs>
</ds:datastoreItem>
</file>

<file path=customXml/itemProps3.xml><?xml version="1.0" encoding="utf-8"?>
<ds:datastoreItem xmlns:ds="http://schemas.openxmlformats.org/officeDocument/2006/customXml" ds:itemID="{0C1CAFC9-7A4D-44D4-B21E-67932B90A135}">
  <ds:schemaRefs>
    <ds:schemaRef ds:uri="http://schemas.microsoft.com/sharepoint/v3/contenttype/forms"/>
  </ds:schemaRefs>
</ds:datastoreItem>
</file>

<file path=customXml/itemProps4.xml><?xml version="1.0" encoding="utf-8"?>
<ds:datastoreItem xmlns:ds="http://schemas.openxmlformats.org/officeDocument/2006/customXml" ds:itemID="{659047EB-DEE9-4606-8F8F-CBFFF2513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1fa27-d93c-4c40-ad6d-98a48e054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15</Pages>
  <Words>3421</Words>
  <Characters>19504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22880</CharactersWithSpaces>
  <SharedDoc>false</SharedDoc>
  <HLinks>
    <vt:vector size="234" baseType="variant">
      <vt:variant>
        <vt:i4>7012396</vt:i4>
      </vt:variant>
      <vt:variant>
        <vt:i4>174</vt:i4>
      </vt:variant>
      <vt:variant>
        <vt:i4>0</vt:i4>
      </vt:variant>
      <vt:variant>
        <vt:i4>5</vt:i4>
      </vt:variant>
      <vt:variant>
        <vt:lpwstr>https://www.opendoorsinitiative.ie/</vt:lpwstr>
      </vt:variant>
      <vt:variant>
        <vt:lpwstr/>
      </vt:variant>
      <vt:variant>
        <vt:i4>1179660</vt:i4>
      </vt:variant>
      <vt:variant>
        <vt:i4>171</vt:i4>
      </vt:variant>
      <vt:variant>
        <vt:i4>0</vt:i4>
      </vt:variant>
      <vt:variant>
        <vt:i4>5</vt:i4>
      </vt:variant>
      <vt:variant>
        <vt:lpwstr>https://www.employersforchange.ie/Toolkits-for-Employers</vt:lpwstr>
      </vt:variant>
      <vt:variant>
        <vt:lpwstr/>
      </vt:variant>
      <vt:variant>
        <vt:i4>6553706</vt:i4>
      </vt:variant>
      <vt:variant>
        <vt:i4>168</vt:i4>
      </vt:variant>
      <vt:variant>
        <vt:i4>0</vt:i4>
      </vt:variant>
      <vt:variant>
        <vt:i4>5</vt:i4>
      </vt:variant>
      <vt:variant>
        <vt:lpwstr>https://www.employersforchange.ie/Disability-Awareness-Training</vt:lpwstr>
      </vt:variant>
      <vt:variant>
        <vt:lpwstr/>
      </vt:variant>
      <vt:variant>
        <vt:i4>2752621</vt:i4>
      </vt:variant>
      <vt:variant>
        <vt:i4>165</vt:i4>
      </vt:variant>
      <vt:variant>
        <vt:i4>0</vt:i4>
      </vt:variant>
      <vt:variant>
        <vt:i4>5</vt:i4>
      </vt:variant>
      <vt:variant>
        <vt:lpwstr>https://employersforchange.ie/</vt:lpwstr>
      </vt:variant>
      <vt:variant>
        <vt:lpwstr/>
      </vt:variant>
      <vt:variant>
        <vt:i4>4784208</vt:i4>
      </vt:variant>
      <vt:variant>
        <vt:i4>162</vt:i4>
      </vt:variant>
      <vt:variant>
        <vt:i4>0</vt:i4>
      </vt:variant>
      <vt:variant>
        <vt:i4>5</vt:i4>
      </vt:variant>
      <vt:variant>
        <vt:lpwstr>https://www.ahead.ie/userfiles/files/shop/free/AHEAD Strategic Plan 2024 - online version.pdf</vt:lpwstr>
      </vt:variant>
      <vt:variant>
        <vt:lpwstr/>
      </vt:variant>
      <vt:variant>
        <vt:i4>3145833</vt:i4>
      </vt:variant>
      <vt:variant>
        <vt:i4>159</vt:i4>
      </vt:variant>
      <vt:variant>
        <vt:i4>0</vt:i4>
      </vt:variant>
      <vt:variant>
        <vt:i4>5</vt:i4>
      </vt:variant>
      <vt:variant>
        <vt:lpwstr>https://wide.employersforchange.ie/</vt:lpwstr>
      </vt:variant>
      <vt:variant>
        <vt:lpwstr/>
      </vt:variant>
      <vt:variant>
        <vt:i4>1048583</vt:i4>
      </vt:variant>
      <vt:variant>
        <vt:i4>156</vt:i4>
      </vt:variant>
      <vt:variant>
        <vt:i4>0</vt:i4>
      </vt:variant>
      <vt:variant>
        <vt:i4>5</vt:i4>
      </vt:variant>
      <vt:variant>
        <vt:lpwstr>https://www.ahead.ie/wam</vt:lpwstr>
      </vt:variant>
      <vt:variant>
        <vt:lpwstr/>
      </vt:variant>
      <vt:variant>
        <vt:i4>1048583</vt:i4>
      </vt:variant>
      <vt:variant>
        <vt:i4>153</vt:i4>
      </vt:variant>
      <vt:variant>
        <vt:i4>0</vt:i4>
      </vt:variant>
      <vt:variant>
        <vt:i4>5</vt:i4>
      </vt:variant>
      <vt:variant>
        <vt:lpwstr>https://www.ahead.ie/getahead</vt:lpwstr>
      </vt:variant>
      <vt:variant>
        <vt:lpwstr/>
      </vt:variant>
      <vt:variant>
        <vt:i4>196612</vt:i4>
      </vt:variant>
      <vt:variant>
        <vt:i4>150</vt:i4>
      </vt:variant>
      <vt:variant>
        <vt:i4>0</vt:i4>
      </vt:variant>
      <vt:variant>
        <vt:i4>5</vt:i4>
      </vt:variant>
      <vt:variant>
        <vt:lpwstr>https://www.ahead.ie/aboutus</vt:lpwstr>
      </vt:variant>
      <vt:variant>
        <vt:lpwstr/>
      </vt:variant>
      <vt:variant>
        <vt:i4>131081</vt:i4>
      </vt:variant>
      <vt:variant>
        <vt:i4>147</vt:i4>
      </vt:variant>
      <vt:variant>
        <vt:i4>0</vt:i4>
      </vt:variant>
      <vt:variant>
        <vt:i4>5</vt:i4>
      </vt:variant>
      <vt:variant>
        <vt:lpwstr>https://wide.employersforchange.ie/about-wide/framework-development/</vt:lpwstr>
      </vt:variant>
      <vt:variant>
        <vt:lpwstr/>
      </vt:variant>
      <vt:variant>
        <vt:i4>4587551</vt:i4>
      </vt:variant>
      <vt:variant>
        <vt:i4>144</vt:i4>
      </vt:variant>
      <vt:variant>
        <vt:i4>0</vt:i4>
      </vt:variant>
      <vt:variant>
        <vt:i4>5</vt:i4>
      </vt:variant>
      <vt:variant>
        <vt:lpwstr>https://youtu.be/zZAwKKMHUeo</vt:lpwstr>
      </vt:variant>
      <vt:variant>
        <vt:lpwstr/>
      </vt:variant>
      <vt:variant>
        <vt:i4>3145833</vt:i4>
      </vt:variant>
      <vt:variant>
        <vt:i4>141</vt:i4>
      </vt:variant>
      <vt:variant>
        <vt:i4>0</vt:i4>
      </vt:variant>
      <vt:variant>
        <vt:i4>5</vt:i4>
      </vt:variant>
      <vt:variant>
        <vt:lpwstr>https://wide.employersforchange.ie/</vt:lpwstr>
      </vt:variant>
      <vt:variant>
        <vt:lpwstr/>
      </vt:variant>
      <vt:variant>
        <vt:i4>4587551</vt:i4>
      </vt:variant>
      <vt:variant>
        <vt:i4>138</vt:i4>
      </vt:variant>
      <vt:variant>
        <vt:i4>0</vt:i4>
      </vt:variant>
      <vt:variant>
        <vt:i4>5</vt:i4>
      </vt:variant>
      <vt:variant>
        <vt:lpwstr>https://youtu.be/zZAwKKMHUeo</vt:lpwstr>
      </vt:variant>
      <vt:variant>
        <vt:lpwstr/>
      </vt:variant>
      <vt:variant>
        <vt:i4>7667765</vt:i4>
      </vt:variant>
      <vt:variant>
        <vt:i4>135</vt:i4>
      </vt:variant>
      <vt:variant>
        <vt:i4>0</vt:i4>
      </vt:variant>
      <vt:variant>
        <vt:i4>5</vt:i4>
      </vt:variant>
      <vt:variant>
        <vt:lpwstr>https://us02web.zoom.us/meeting/register/l6YvxObfSiqzEyP8mls0JA</vt:lpwstr>
      </vt:variant>
      <vt:variant>
        <vt:lpwstr/>
      </vt:variant>
      <vt:variant>
        <vt:i4>5308490</vt:i4>
      </vt:variant>
      <vt:variant>
        <vt:i4>132</vt:i4>
      </vt:variant>
      <vt:variant>
        <vt:i4>0</vt:i4>
      </vt:variant>
      <vt:variant>
        <vt:i4>5</vt:i4>
      </vt:variant>
      <vt:variant>
        <vt:lpwstr>https://forms.cloud.microsoft/Pages/ResponsePage.aspx?id=uGz8vUI7OkCU3U7z2zMPG1a4S8AdnApBjv58C15VqzBUQ1FWMFdUR1pYV0dKNU42UllLVUVDT05CNy4u</vt:lpwstr>
      </vt:variant>
      <vt:variant>
        <vt:lpwstr/>
      </vt:variant>
      <vt:variant>
        <vt:i4>4587551</vt:i4>
      </vt:variant>
      <vt:variant>
        <vt:i4>129</vt:i4>
      </vt:variant>
      <vt:variant>
        <vt:i4>0</vt:i4>
      </vt:variant>
      <vt:variant>
        <vt:i4>5</vt:i4>
      </vt:variant>
      <vt:variant>
        <vt:lpwstr>https://youtu.be/zZAwKKMHUeo</vt:lpwstr>
      </vt:variant>
      <vt:variant>
        <vt:lpwstr/>
      </vt:variant>
      <vt:variant>
        <vt:i4>7667765</vt:i4>
      </vt:variant>
      <vt:variant>
        <vt:i4>126</vt:i4>
      </vt:variant>
      <vt:variant>
        <vt:i4>0</vt:i4>
      </vt:variant>
      <vt:variant>
        <vt:i4>5</vt:i4>
      </vt:variant>
      <vt:variant>
        <vt:lpwstr>https://us02web.zoom.us/meeting/register/l6YvxObfSiqzEyP8mls0JA</vt:lpwstr>
      </vt:variant>
      <vt:variant>
        <vt:lpwstr/>
      </vt:variant>
      <vt:variant>
        <vt:i4>4587551</vt:i4>
      </vt:variant>
      <vt:variant>
        <vt:i4>123</vt:i4>
      </vt:variant>
      <vt:variant>
        <vt:i4>0</vt:i4>
      </vt:variant>
      <vt:variant>
        <vt:i4>5</vt:i4>
      </vt:variant>
      <vt:variant>
        <vt:lpwstr>https://youtu.be/zZAwKKMHUeo</vt:lpwstr>
      </vt:variant>
      <vt:variant>
        <vt:lpwstr/>
      </vt:variant>
      <vt:variant>
        <vt:i4>3145833</vt:i4>
      </vt:variant>
      <vt:variant>
        <vt:i4>120</vt:i4>
      </vt:variant>
      <vt:variant>
        <vt:i4>0</vt:i4>
      </vt:variant>
      <vt:variant>
        <vt:i4>5</vt:i4>
      </vt:variant>
      <vt:variant>
        <vt:lpwstr>https://wide.employersforchange.ie/</vt:lpwstr>
      </vt:variant>
      <vt:variant>
        <vt:lpwstr/>
      </vt:variant>
      <vt:variant>
        <vt:i4>7733360</vt:i4>
      </vt:variant>
      <vt:variant>
        <vt:i4>117</vt:i4>
      </vt:variant>
      <vt:variant>
        <vt:i4>0</vt:i4>
      </vt:variant>
      <vt:variant>
        <vt:i4>5</vt:i4>
      </vt:variant>
      <vt:variant>
        <vt:lpwstr>https://wide.employersforchange.ie/about-wide/</vt:lpwstr>
      </vt:variant>
      <vt:variant>
        <vt:lpwstr/>
      </vt:variant>
      <vt:variant>
        <vt:i4>1114169</vt:i4>
      </vt:variant>
      <vt:variant>
        <vt:i4>110</vt:i4>
      </vt:variant>
      <vt:variant>
        <vt:i4>0</vt:i4>
      </vt:variant>
      <vt:variant>
        <vt:i4>5</vt:i4>
      </vt:variant>
      <vt:variant>
        <vt:lpwstr/>
      </vt:variant>
      <vt:variant>
        <vt:lpwstr>_Toc228346719</vt:lpwstr>
      </vt:variant>
      <vt:variant>
        <vt:i4>1114169</vt:i4>
      </vt:variant>
      <vt:variant>
        <vt:i4>104</vt:i4>
      </vt:variant>
      <vt:variant>
        <vt:i4>0</vt:i4>
      </vt:variant>
      <vt:variant>
        <vt:i4>5</vt:i4>
      </vt:variant>
      <vt:variant>
        <vt:lpwstr/>
      </vt:variant>
      <vt:variant>
        <vt:lpwstr>_Toc228346718</vt:lpwstr>
      </vt:variant>
      <vt:variant>
        <vt:i4>1114169</vt:i4>
      </vt:variant>
      <vt:variant>
        <vt:i4>98</vt:i4>
      </vt:variant>
      <vt:variant>
        <vt:i4>0</vt:i4>
      </vt:variant>
      <vt:variant>
        <vt:i4>5</vt:i4>
      </vt:variant>
      <vt:variant>
        <vt:lpwstr/>
      </vt:variant>
      <vt:variant>
        <vt:lpwstr>_Toc228346717</vt:lpwstr>
      </vt:variant>
      <vt:variant>
        <vt:i4>1114169</vt:i4>
      </vt:variant>
      <vt:variant>
        <vt:i4>92</vt:i4>
      </vt:variant>
      <vt:variant>
        <vt:i4>0</vt:i4>
      </vt:variant>
      <vt:variant>
        <vt:i4>5</vt:i4>
      </vt:variant>
      <vt:variant>
        <vt:lpwstr/>
      </vt:variant>
      <vt:variant>
        <vt:lpwstr>_Toc228346716</vt:lpwstr>
      </vt:variant>
      <vt:variant>
        <vt:i4>1114169</vt:i4>
      </vt:variant>
      <vt:variant>
        <vt:i4>86</vt:i4>
      </vt:variant>
      <vt:variant>
        <vt:i4>0</vt:i4>
      </vt:variant>
      <vt:variant>
        <vt:i4>5</vt:i4>
      </vt:variant>
      <vt:variant>
        <vt:lpwstr/>
      </vt:variant>
      <vt:variant>
        <vt:lpwstr>_Toc228346715</vt:lpwstr>
      </vt:variant>
      <vt:variant>
        <vt:i4>1114169</vt:i4>
      </vt:variant>
      <vt:variant>
        <vt:i4>80</vt:i4>
      </vt:variant>
      <vt:variant>
        <vt:i4>0</vt:i4>
      </vt:variant>
      <vt:variant>
        <vt:i4>5</vt:i4>
      </vt:variant>
      <vt:variant>
        <vt:lpwstr/>
      </vt:variant>
      <vt:variant>
        <vt:lpwstr>_Toc228346714</vt:lpwstr>
      </vt:variant>
      <vt:variant>
        <vt:i4>1114169</vt:i4>
      </vt:variant>
      <vt:variant>
        <vt:i4>74</vt:i4>
      </vt:variant>
      <vt:variant>
        <vt:i4>0</vt:i4>
      </vt:variant>
      <vt:variant>
        <vt:i4>5</vt:i4>
      </vt:variant>
      <vt:variant>
        <vt:lpwstr/>
      </vt:variant>
      <vt:variant>
        <vt:lpwstr>_Toc228346713</vt:lpwstr>
      </vt:variant>
      <vt:variant>
        <vt:i4>1114169</vt:i4>
      </vt:variant>
      <vt:variant>
        <vt:i4>68</vt:i4>
      </vt:variant>
      <vt:variant>
        <vt:i4>0</vt:i4>
      </vt:variant>
      <vt:variant>
        <vt:i4>5</vt:i4>
      </vt:variant>
      <vt:variant>
        <vt:lpwstr/>
      </vt:variant>
      <vt:variant>
        <vt:lpwstr>_Toc228346712</vt:lpwstr>
      </vt:variant>
      <vt:variant>
        <vt:i4>1114169</vt:i4>
      </vt:variant>
      <vt:variant>
        <vt:i4>62</vt:i4>
      </vt:variant>
      <vt:variant>
        <vt:i4>0</vt:i4>
      </vt:variant>
      <vt:variant>
        <vt:i4>5</vt:i4>
      </vt:variant>
      <vt:variant>
        <vt:lpwstr/>
      </vt:variant>
      <vt:variant>
        <vt:lpwstr>_Toc228346711</vt:lpwstr>
      </vt:variant>
      <vt:variant>
        <vt:i4>1114169</vt:i4>
      </vt:variant>
      <vt:variant>
        <vt:i4>56</vt:i4>
      </vt:variant>
      <vt:variant>
        <vt:i4>0</vt:i4>
      </vt:variant>
      <vt:variant>
        <vt:i4>5</vt:i4>
      </vt:variant>
      <vt:variant>
        <vt:lpwstr/>
      </vt:variant>
      <vt:variant>
        <vt:lpwstr>_Toc228346710</vt:lpwstr>
      </vt:variant>
      <vt:variant>
        <vt:i4>1048633</vt:i4>
      </vt:variant>
      <vt:variant>
        <vt:i4>50</vt:i4>
      </vt:variant>
      <vt:variant>
        <vt:i4>0</vt:i4>
      </vt:variant>
      <vt:variant>
        <vt:i4>5</vt:i4>
      </vt:variant>
      <vt:variant>
        <vt:lpwstr/>
      </vt:variant>
      <vt:variant>
        <vt:lpwstr>_Toc228346709</vt:lpwstr>
      </vt:variant>
      <vt:variant>
        <vt:i4>1048633</vt:i4>
      </vt:variant>
      <vt:variant>
        <vt:i4>44</vt:i4>
      </vt:variant>
      <vt:variant>
        <vt:i4>0</vt:i4>
      </vt:variant>
      <vt:variant>
        <vt:i4>5</vt:i4>
      </vt:variant>
      <vt:variant>
        <vt:lpwstr/>
      </vt:variant>
      <vt:variant>
        <vt:lpwstr>_Toc228346708</vt:lpwstr>
      </vt:variant>
      <vt:variant>
        <vt:i4>1048633</vt:i4>
      </vt:variant>
      <vt:variant>
        <vt:i4>38</vt:i4>
      </vt:variant>
      <vt:variant>
        <vt:i4>0</vt:i4>
      </vt:variant>
      <vt:variant>
        <vt:i4>5</vt:i4>
      </vt:variant>
      <vt:variant>
        <vt:lpwstr/>
      </vt:variant>
      <vt:variant>
        <vt:lpwstr>_Toc228346707</vt:lpwstr>
      </vt:variant>
      <vt:variant>
        <vt:i4>1048633</vt:i4>
      </vt:variant>
      <vt:variant>
        <vt:i4>32</vt:i4>
      </vt:variant>
      <vt:variant>
        <vt:i4>0</vt:i4>
      </vt:variant>
      <vt:variant>
        <vt:i4>5</vt:i4>
      </vt:variant>
      <vt:variant>
        <vt:lpwstr/>
      </vt:variant>
      <vt:variant>
        <vt:lpwstr>_Toc228346706</vt:lpwstr>
      </vt:variant>
      <vt:variant>
        <vt:i4>1048633</vt:i4>
      </vt:variant>
      <vt:variant>
        <vt:i4>26</vt:i4>
      </vt:variant>
      <vt:variant>
        <vt:i4>0</vt:i4>
      </vt:variant>
      <vt:variant>
        <vt:i4>5</vt:i4>
      </vt:variant>
      <vt:variant>
        <vt:lpwstr/>
      </vt:variant>
      <vt:variant>
        <vt:lpwstr>_Toc228346705</vt:lpwstr>
      </vt:variant>
      <vt:variant>
        <vt:i4>1048633</vt:i4>
      </vt:variant>
      <vt:variant>
        <vt:i4>20</vt:i4>
      </vt:variant>
      <vt:variant>
        <vt:i4>0</vt:i4>
      </vt:variant>
      <vt:variant>
        <vt:i4>5</vt:i4>
      </vt:variant>
      <vt:variant>
        <vt:lpwstr/>
      </vt:variant>
      <vt:variant>
        <vt:lpwstr>_Toc228346704</vt:lpwstr>
      </vt:variant>
      <vt:variant>
        <vt:i4>1048633</vt:i4>
      </vt:variant>
      <vt:variant>
        <vt:i4>14</vt:i4>
      </vt:variant>
      <vt:variant>
        <vt:i4>0</vt:i4>
      </vt:variant>
      <vt:variant>
        <vt:i4>5</vt:i4>
      </vt:variant>
      <vt:variant>
        <vt:lpwstr/>
      </vt:variant>
      <vt:variant>
        <vt:lpwstr>_Toc228346703</vt:lpwstr>
      </vt:variant>
      <vt:variant>
        <vt:i4>1048633</vt:i4>
      </vt:variant>
      <vt:variant>
        <vt:i4>8</vt:i4>
      </vt:variant>
      <vt:variant>
        <vt:i4>0</vt:i4>
      </vt:variant>
      <vt:variant>
        <vt:i4>5</vt:i4>
      </vt:variant>
      <vt:variant>
        <vt:lpwstr/>
      </vt:variant>
      <vt:variant>
        <vt:lpwstr>_Toc228346702</vt:lpwstr>
      </vt:variant>
      <vt:variant>
        <vt:i4>1048633</vt:i4>
      </vt:variant>
      <vt:variant>
        <vt:i4>2</vt:i4>
      </vt:variant>
      <vt:variant>
        <vt:i4>0</vt:i4>
      </vt:variant>
      <vt:variant>
        <vt:i4>5</vt:i4>
      </vt:variant>
      <vt:variant>
        <vt:lpwstr/>
      </vt:variant>
      <vt:variant>
        <vt:lpwstr>_Toc228346701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Murray</dc:creator>
  <cp:keywords/>
  <dc:description/>
  <cp:lastModifiedBy>Catherine Murray</cp:lastModifiedBy>
  <cp:revision>291</cp:revision>
  <dcterms:created xsi:type="dcterms:W3CDTF">2026-04-29T00:16:00Z</dcterms:created>
  <dcterms:modified xsi:type="dcterms:W3CDTF">2026-04-29T16:53:00Z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0x0101000F0E11EE0FAC7648A696C80D24DBC323</vt:lpwstr>
  </property>
  <property fmtid="{D5CDD505-2E9C-101B-9397-08002B2CF9AE}" pid="3" name="MediaServiceImageTags">
    <vt:lpwstr/>
  </property>
</Properties>
</file>